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AE" w:rsidRPr="00DB16A5" w:rsidRDefault="00DD01AE" w:rsidP="00DD01AE">
      <w:pPr>
        <w:ind w:left="2880" w:right="2880"/>
        <w:contextualSpacing/>
        <w:jc w:val="center"/>
        <w:rPr>
          <w:b/>
        </w:rPr>
      </w:pPr>
      <w:r w:rsidRPr="00DB16A5">
        <w:rPr>
          <w:b/>
        </w:rPr>
        <w:t>PROIECT DIDACTIC</w:t>
      </w:r>
    </w:p>
    <w:p w:rsidR="00DD01AE" w:rsidRPr="00DB16A5" w:rsidRDefault="00DD01AE" w:rsidP="00DD01AE">
      <w:pPr>
        <w:contextualSpacing/>
        <w:jc w:val="center"/>
        <w:rPr>
          <w:b/>
          <w:lang w:val="pt-BR"/>
        </w:rPr>
      </w:pPr>
      <w:r w:rsidRPr="00DB16A5">
        <w:rPr>
          <w:b/>
        </w:rPr>
        <w:t xml:space="preserve">pentru activitatea integrată </w:t>
      </w:r>
      <w:r w:rsidRPr="00DB16A5">
        <w:rPr>
          <w:b/>
          <w:lang w:val="pt-BR"/>
        </w:rPr>
        <w:t>,,Numărăm și decorăm, la concurs participăm!”</w:t>
      </w:r>
    </w:p>
    <w:p w:rsidR="00DD01AE" w:rsidRPr="004D6C9F" w:rsidRDefault="00DD01AE" w:rsidP="00DD01AE">
      <w:pPr>
        <w:contextualSpacing/>
        <w:jc w:val="center"/>
        <w:rPr>
          <w:b/>
          <w:color w:val="FF0000"/>
        </w:rPr>
      </w:pPr>
    </w:p>
    <w:p w:rsidR="00DD01AE" w:rsidRPr="00A56A33" w:rsidRDefault="00DD01AE" w:rsidP="00DD01AE">
      <w:pPr>
        <w:rPr>
          <w:lang w:val="en-GB"/>
        </w:rPr>
      </w:pPr>
      <w:proofErr w:type="spellStart"/>
      <w:r>
        <w:rPr>
          <w:b/>
          <w:lang w:val="en-GB"/>
        </w:rPr>
        <w:t>Propunător</w:t>
      </w:r>
      <w:proofErr w:type="spellEnd"/>
      <w:r w:rsidRPr="00A56A33">
        <w:rPr>
          <w:b/>
          <w:lang w:val="en-GB"/>
        </w:rPr>
        <w:t xml:space="preserve">: </w:t>
      </w:r>
      <w:r w:rsidRPr="00A56A33">
        <w:rPr>
          <w:lang w:val="en-GB"/>
        </w:rPr>
        <w:t>prof</w:t>
      </w:r>
      <w:r w:rsidRPr="00A56A33">
        <w:rPr>
          <w:b/>
          <w:lang w:val="en-GB"/>
        </w:rPr>
        <w:t>.</w:t>
      </w:r>
      <w:r w:rsidRPr="00A56A33">
        <w:rPr>
          <w:lang w:val="en-GB"/>
        </w:rPr>
        <w:t xml:space="preserve"> </w:t>
      </w:r>
      <w:proofErr w:type="spellStart"/>
      <w:r w:rsidRPr="00A56A33">
        <w:t>Șorodoc</w:t>
      </w:r>
      <w:proofErr w:type="spellEnd"/>
      <w:r w:rsidRPr="00A56A33">
        <w:t xml:space="preserve"> </w:t>
      </w:r>
      <w:proofErr w:type="spellStart"/>
      <w:r w:rsidRPr="00A56A33">
        <w:t>Anuca</w:t>
      </w:r>
      <w:proofErr w:type="spellEnd"/>
    </w:p>
    <w:p w:rsidR="00DD01AE" w:rsidRPr="00A56A33" w:rsidRDefault="00DD01AE" w:rsidP="00DD01AE">
      <w:pPr>
        <w:pStyle w:val="Titlu1"/>
        <w:spacing w:before="0"/>
        <w:rPr>
          <w:rFonts w:ascii="Times New Roman" w:hAnsi="Times New Roman"/>
          <w:sz w:val="24"/>
          <w:szCs w:val="24"/>
          <w:lang w:val="en-GB"/>
        </w:rPr>
      </w:pPr>
      <w:proofErr w:type="spellStart"/>
      <w:r w:rsidRPr="00A56A33">
        <w:rPr>
          <w:rFonts w:ascii="Times New Roman" w:hAnsi="Times New Roman"/>
          <w:sz w:val="24"/>
          <w:szCs w:val="24"/>
          <w:lang w:val="en-GB"/>
        </w:rPr>
        <w:t>Unitatea</w:t>
      </w:r>
      <w:proofErr w:type="spellEnd"/>
      <w:r w:rsidRPr="00A56A33">
        <w:rPr>
          <w:rFonts w:ascii="Times New Roman" w:hAnsi="Times New Roman"/>
          <w:sz w:val="24"/>
          <w:szCs w:val="24"/>
          <w:lang w:val="en-GB"/>
        </w:rPr>
        <w:t xml:space="preserve"> de </w:t>
      </w:r>
      <w:proofErr w:type="spellStart"/>
      <w:r w:rsidRPr="00A56A33">
        <w:rPr>
          <w:rFonts w:ascii="Times New Roman" w:hAnsi="Times New Roman"/>
          <w:sz w:val="24"/>
          <w:szCs w:val="24"/>
          <w:lang w:val="en-GB"/>
        </w:rPr>
        <w:t>învăţământ</w:t>
      </w:r>
      <w:proofErr w:type="spellEnd"/>
      <w:r w:rsidRPr="00A56A33">
        <w:rPr>
          <w:rFonts w:ascii="Times New Roman" w:hAnsi="Times New Roman"/>
          <w:sz w:val="24"/>
          <w:szCs w:val="24"/>
          <w:lang w:val="en-GB"/>
        </w:rPr>
        <w:t>:</w:t>
      </w:r>
      <w:r w:rsidRPr="00A56A33">
        <w:rPr>
          <w:rFonts w:ascii="Times New Roman" w:hAnsi="Times New Roman"/>
          <w:b w:val="0"/>
          <w:sz w:val="24"/>
          <w:szCs w:val="24"/>
          <w:lang w:val="en-GB"/>
        </w:rPr>
        <w:t xml:space="preserve"> </w:t>
      </w:r>
      <w:r>
        <w:rPr>
          <w:rFonts w:ascii="Times New Roman" w:hAnsi="Times New Roman"/>
          <w:b w:val="0"/>
          <w:sz w:val="24"/>
          <w:szCs w:val="24"/>
        </w:rPr>
        <w:t xml:space="preserve">G.P.P „ Gulliver” </w:t>
      </w:r>
      <w:r w:rsidRPr="00A56A33">
        <w:rPr>
          <w:rFonts w:ascii="Times New Roman" w:hAnsi="Times New Roman"/>
          <w:b w:val="0"/>
          <w:sz w:val="24"/>
          <w:szCs w:val="24"/>
        </w:rPr>
        <w:t>Suceava</w:t>
      </w:r>
    </w:p>
    <w:p w:rsidR="00DD01AE" w:rsidRPr="00A56A33" w:rsidRDefault="00DD01AE" w:rsidP="00DD01AE">
      <w:proofErr w:type="spellStart"/>
      <w:r w:rsidRPr="00A56A33">
        <w:rPr>
          <w:b/>
          <w:lang w:val="en-GB"/>
        </w:rPr>
        <w:t>Nivelul</w:t>
      </w:r>
      <w:proofErr w:type="spellEnd"/>
      <w:r>
        <w:rPr>
          <w:b/>
          <w:lang w:val="en-GB"/>
        </w:rPr>
        <w:t xml:space="preserve"> de v</w:t>
      </w:r>
      <w:proofErr w:type="spellStart"/>
      <w:r>
        <w:rPr>
          <w:b/>
        </w:rPr>
        <w:t>ârstă</w:t>
      </w:r>
      <w:proofErr w:type="spellEnd"/>
      <w:r w:rsidRPr="00A56A33">
        <w:rPr>
          <w:b/>
          <w:lang w:val="en-GB"/>
        </w:rPr>
        <w:t>/</w:t>
      </w:r>
      <w:r>
        <w:rPr>
          <w:b/>
          <w:lang w:val="en-GB"/>
        </w:rPr>
        <w:t xml:space="preserve"> </w:t>
      </w:r>
      <w:proofErr w:type="spellStart"/>
      <w:r w:rsidRPr="00A56A33">
        <w:rPr>
          <w:b/>
          <w:lang w:val="en-GB"/>
        </w:rPr>
        <w:t>Grupa</w:t>
      </w:r>
      <w:proofErr w:type="spellEnd"/>
      <w:r w:rsidRPr="00A56A33">
        <w:rPr>
          <w:b/>
          <w:lang w:val="en-GB"/>
        </w:rPr>
        <w:t xml:space="preserve">: </w:t>
      </w:r>
      <w:r w:rsidRPr="00A56A33">
        <w:t>I</w:t>
      </w:r>
      <w:proofErr w:type="gramStart"/>
      <w:r w:rsidRPr="00A56A33">
        <w:t xml:space="preserve">/ </w:t>
      </w:r>
      <w:r>
        <w:t xml:space="preserve"> mijlo</w:t>
      </w:r>
      <w:r w:rsidRPr="00A56A33">
        <w:t>cie</w:t>
      </w:r>
      <w:proofErr w:type="gramEnd"/>
      <w:r w:rsidRPr="00A56A33">
        <w:t xml:space="preserve"> </w:t>
      </w:r>
    </w:p>
    <w:p w:rsidR="00DD01AE" w:rsidRPr="00A56A33" w:rsidRDefault="00DD01AE" w:rsidP="00DD01AE">
      <w:pPr>
        <w:ind w:left="-540" w:firstLine="540"/>
        <w:contextualSpacing/>
      </w:pPr>
      <w:proofErr w:type="spellStart"/>
      <w:r>
        <w:rPr>
          <w:b/>
          <w:lang w:val="en-GB"/>
        </w:rPr>
        <w:t>Tema</w:t>
      </w:r>
      <w:proofErr w:type="spellEnd"/>
      <w:r>
        <w:rPr>
          <w:b/>
          <w:lang w:val="en-GB"/>
        </w:rPr>
        <w:t xml:space="preserve"> </w:t>
      </w:r>
      <w:proofErr w:type="spellStart"/>
      <w:r>
        <w:rPr>
          <w:b/>
          <w:lang w:val="en-GB"/>
        </w:rPr>
        <w:t>anuală</w:t>
      </w:r>
      <w:proofErr w:type="spellEnd"/>
      <w:r>
        <w:rPr>
          <w:b/>
          <w:lang w:val="en-GB"/>
        </w:rPr>
        <w:t xml:space="preserve"> de </w:t>
      </w:r>
      <w:proofErr w:type="spellStart"/>
      <w:r>
        <w:rPr>
          <w:b/>
          <w:lang w:val="en-GB"/>
        </w:rPr>
        <w:t>studiu</w:t>
      </w:r>
      <w:proofErr w:type="spellEnd"/>
      <w:proofErr w:type="gramStart"/>
      <w:r w:rsidRPr="00A56A33">
        <w:rPr>
          <w:b/>
          <w:lang w:val="en-GB"/>
        </w:rPr>
        <w:t xml:space="preserve">: </w:t>
      </w:r>
      <w:r w:rsidRPr="00A56A33">
        <w:t>,,</w:t>
      </w:r>
      <w:proofErr w:type="gramEnd"/>
      <w:r w:rsidRPr="00A56A33">
        <w:t>Cu ce și cum exprimăm ceea ce simțim?”</w:t>
      </w:r>
    </w:p>
    <w:p w:rsidR="00DD01AE" w:rsidRPr="009E51FB" w:rsidRDefault="00DD01AE" w:rsidP="00DD01AE">
      <w:pPr>
        <w:ind w:left="-540" w:firstLine="540"/>
        <w:contextualSpacing/>
        <w:rPr>
          <w:lang w:val="pt-BR"/>
        </w:rPr>
      </w:pPr>
      <w:proofErr w:type="spellStart"/>
      <w:r w:rsidRPr="009E51FB">
        <w:rPr>
          <w:b/>
          <w:lang w:val="en-GB"/>
        </w:rPr>
        <w:t>Te</w:t>
      </w:r>
      <w:r>
        <w:rPr>
          <w:b/>
          <w:lang w:val="en-GB"/>
        </w:rPr>
        <w:t>ma</w:t>
      </w:r>
      <w:proofErr w:type="spellEnd"/>
      <w:r>
        <w:rPr>
          <w:b/>
          <w:lang w:val="en-GB"/>
        </w:rPr>
        <w:t xml:space="preserve"> </w:t>
      </w:r>
      <w:proofErr w:type="spellStart"/>
      <w:r>
        <w:rPr>
          <w:b/>
          <w:lang w:val="en-GB"/>
        </w:rPr>
        <w:t>proiectului</w:t>
      </w:r>
      <w:proofErr w:type="spellEnd"/>
      <w:proofErr w:type="gramStart"/>
      <w:r w:rsidRPr="009E51FB">
        <w:rPr>
          <w:b/>
          <w:lang w:val="en-GB"/>
        </w:rPr>
        <w:t xml:space="preserve">: </w:t>
      </w:r>
      <w:r w:rsidRPr="009E51FB">
        <w:rPr>
          <w:lang w:val="pt-BR"/>
        </w:rPr>
        <w:t>,,</w:t>
      </w:r>
      <w:proofErr w:type="gramEnd"/>
      <w:r w:rsidRPr="009E51FB">
        <w:rPr>
          <w:lang w:val="pt-BR"/>
        </w:rPr>
        <w:t>Mărțișor pentru mama”</w:t>
      </w:r>
    </w:p>
    <w:p w:rsidR="00DD01AE" w:rsidRPr="009E51FB" w:rsidRDefault="00DD01AE" w:rsidP="00DD01AE">
      <w:pPr>
        <w:ind w:left="-540" w:firstLine="540"/>
        <w:contextualSpacing/>
        <w:rPr>
          <w:lang w:val="pt-BR"/>
        </w:rPr>
      </w:pPr>
      <w:proofErr w:type="spellStart"/>
      <w:r w:rsidRPr="009E51FB">
        <w:rPr>
          <w:b/>
          <w:lang w:val="en-GB"/>
        </w:rPr>
        <w:t>Tema</w:t>
      </w:r>
      <w:proofErr w:type="spellEnd"/>
      <w:r w:rsidRPr="009E51FB">
        <w:rPr>
          <w:b/>
          <w:lang w:val="en-GB"/>
        </w:rPr>
        <w:t xml:space="preserve"> </w:t>
      </w:r>
      <w:proofErr w:type="spellStart"/>
      <w:r w:rsidRPr="009E51FB">
        <w:rPr>
          <w:b/>
          <w:lang w:val="en-GB"/>
        </w:rPr>
        <w:t>activităţii</w:t>
      </w:r>
      <w:proofErr w:type="spellEnd"/>
      <w:r>
        <w:rPr>
          <w:b/>
          <w:lang w:val="en-GB"/>
        </w:rPr>
        <w:t xml:space="preserve"> integrate</w:t>
      </w:r>
      <w:proofErr w:type="gramStart"/>
      <w:r w:rsidRPr="009E51FB">
        <w:rPr>
          <w:b/>
          <w:lang w:val="en-GB"/>
        </w:rPr>
        <w:t>:</w:t>
      </w:r>
      <w:r w:rsidRPr="009E51FB">
        <w:rPr>
          <w:lang w:val="en-GB"/>
        </w:rPr>
        <w:t xml:space="preserve"> </w:t>
      </w:r>
      <w:r w:rsidRPr="009E51FB">
        <w:rPr>
          <w:lang w:val="pt-BR"/>
        </w:rPr>
        <w:t>,,</w:t>
      </w:r>
      <w:proofErr w:type="gramEnd"/>
      <w:r w:rsidRPr="009E51FB">
        <w:rPr>
          <w:lang w:val="pt-BR"/>
        </w:rPr>
        <w:t>Numărăm și decorăm, la concurs participăm!”</w:t>
      </w:r>
    </w:p>
    <w:p w:rsidR="00DD01AE" w:rsidRPr="009E51FB" w:rsidRDefault="00DD01AE" w:rsidP="00DD01AE">
      <w:pPr>
        <w:rPr>
          <w:b/>
          <w:lang w:val="en-GB"/>
        </w:rPr>
      </w:pPr>
      <w:proofErr w:type="spellStart"/>
      <w:r w:rsidRPr="009E51FB">
        <w:rPr>
          <w:b/>
          <w:lang w:val="en-GB"/>
        </w:rPr>
        <w:t>Elementele</w:t>
      </w:r>
      <w:proofErr w:type="spellEnd"/>
      <w:r w:rsidRPr="009E51FB">
        <w:rPr>
          <w:b/>
          <w:lang w:val="en-GB"/>
        </w:rPr>
        <w:t xml:space="preserve"> </w:t>
      </w:r>
      <w:proofErr w:type="spellStart"/>
      <w:r w:rsidRPr="009E51FB">
        <w:rPr>
          <w:b/>
          <w:lang w:val="en-GB"/>
        </w:rPr>
        <w:t>componente</w:t>
      </w:r>
      <w:proofErr w:type="spellEnd"/>
      <w:r w:rsidRPr="009E51FB">
        <w:rPr>
          <w:b/>
          <w:lang w:val="en-GB"/>
        </w:rPr>
        <w:t xml:space="preserve"> ale </w:t>
      </w:r>
      <w:proofErr w:type="spellStart"/>
      <w:r w:rsidRPr="009E51FB">
        <w:rPr>
          <w:b/>
          <w:lang w:val="en-GB"/>
        </w:rPr>
        <w:t>activităţii</w:t>
      </w:r>
      <w:proofErr w:type="spellEnd"/>
      <w:r w:rsidRPr="009E51FB">
        <w:rPr>
          <w:b/>
          <w:lang w:val="en-GB"/>
        </w:rPr>
        <w:t xml:space="preserve"> integrate:</w:t>
      </w:r>
    </w:p>
    <w:p w:rsidR="00DD01AE" w:rsidRPr="009E51FB" w:rsidRDefault="00DD01AE" w:rsidP="00DD01AE">
      <w:pPr>
        <w:ind w:left="-540"/>
        <w:contextualSpacing/>
        <w:rPr>
          <w:lang w:val="pt-BR"/>
        </w:rPr>
      </w:pPr>
      <w:r w:rsidRPr="00F71C86">
        <w:rPr>
          <w:lang w:val="pt-BR"/>
        </w:rPr>
        <w:t xml:space="preserve">                  ADE:</w:t>
      </w:r>
      <w:r w:rsidRPr="00A201CE">
        <w:rPr>
          <w:b/>
          <w:lang w:val="pt-BR"/>
        </w:rPr>
        <w:t xml:space="preserve"> </w:t>
      </w:r>
      <w:r w:rsidRPr="004D6C9F">
        <w:rPr>
          <w:lang w:val="pt-BR"/>
        </w:rPr>
        <w:t>DȘ</w:t>
      </w:r>
      <w:r w:rsidRPr="009E51FB">
        <w:rPr>
          <w:b/>
          <w:lang w:val="pt-BR"/>
        </w:rPr>
        <w:t xml:space="preserve"> </w:t>
      </w:r>
      <w:r w:rsidRPr="009E51FB">
        <w:rPr>
          <w:lang w:val="pt-BR"/>
        </w:rPr>
        <w:t>: ”Ne jucam cu cifrele</w:t>
      </w:r>
      <w:r w:rsidRPr="00A201CE">
        <w:rPr>
          <w:lang w:val="pt-BR"/>
        </w:rPr>
        <w:t>”- joc exercițiu</w:t>
      </w:r>
    </w:p>
    <w:p w:rsidR="00DD01AE" w:rsidRPr="009E51FB" w:rsidRDefault="00DD01AE" w:rsidP="00DD01AE">
      <w:pPr>
        <w:ind w:left="-540"/>
        <w:contextualSpacing/>
        <w:rPr>
          <w:i/>
        </w:rPr>
      </w:pPr>
      <w:r w:rsidRPr="004D6C9F">
        <w:rPr>
          <w:lang w:val="pt-BR"/>
        </w:rPr>
        <w:t xml:space="preserve">                            DOS</w:t>
      </w:r>
      <w:r w:rsidRPr="00A201CE">
        <w:rPr>
          <w:b/>
          <w:lang w:val="pt-BR"/>
        </w:rPr>
        <w:t>:</w:t>
      </w:r>
      <w:r w:rsidRPr="009E51FB">
        <w:rPr>
          <w:lang w:val="pt-BR"/>
        </w:rPr>
        <w:t xml:space="preserve"> : ”Tablou pentru mama”- </w:t>
      </w:r>
      <w:r w:rsidRPr="00A201CE">
        <w:t>lucrare colectivă</w:t>
      </w:r>
    </w:p>
    <w:p w:rsidR="00DD01AE" w:rsidRPr="009E51FB" w:rsidRDefault="00DD01AE" w:rsidP="00DD01AE">
      <w:pPr>
        <w:contextualSpacing/>
        <w:rPr>
          <w:b/>
        </w:rPr>
      </w:pPr>
      <w:r w:rsidRPr="009E51FB">
        <w:rPr>
          <w:lang w:val="pt-BR"/>
        </w:rPr>
        <w:t xml:space="preserve"> </w:t>
      </w:r>
      <w:r w:rsidRPr="009E51FB">
        <w:rPr>
          <w:b/>
          <w:lang w:val="pt-BR"/>
        </w:rPr>
        <w:t>Scopul activităţii:</w:t>
      </w:r>
      <w:r w:rsidRPr="009E51FB">
        <w:rPr>
          <w:lang w:val="pt-BR"/>
        </w:rPr>
        <w:t xml:space="preserve"> </w:t>
      </w:r>
      <w:r>
        <w:t>v</w:t>
      </w:r>
      <w:r w:rsidRPr="009E51FB">
        <w:t xml:space="preserve">alorificarea  cunoştinţelor  matematice însuşite,  </w:t>
      </w:r>
      <w:r w:rsidRPr="009E51FB">
        <w:rPr>
          <w:noProof/>
        </w:rPr>
        <w:t>precum şi exersarea de deprinderi practic</w:t>
      </w:r>
      <w:r>
        <w:rPr>
          <w:noProof/>
        </w:rPr>
        <w:t>-aplicative în contexte variate;</w:t>
      </w:r>
    </w:p>
    <w:p w:rsidR="00DD01AE" w:rsidRPr="009E51FB" w:rsidRDefault="00DD01AE" w:rsidP="00DD01AE">
      <w:pPr>
        <w:rPr>
          <w:b/>
          <w:lang w:val="pt-BR"/>
        </w:rPr>
      </w:pPr>
      <w:r w:rsidRPr="009E51FB">
        <w:rPr>
          <w:b/>
          <w:lang w:val="pt-BR"/>
        </w:rPr>
        <w:t>Obiective operaţionale:</w:t>
      </w:r>
    </w:p>
    <w:p w:rsidR="00DD01AE" w:rsidRPr="009E51FB" w:rsidRDefault="00DD01AE" w:rsidP="00DD01AE">
      <w:pPr>
        <w:numPr>
          <w:ilvl w:val="0"/>
          <w:numId w:val="1"/>
        </w:numPr>
        <w:ind w:left="360" w:hanging="180"/>
        <w:jc w:val="left"/>
      </w:pPr>
      <w:r w:rsidRPr="009E51FB">
        <w:t xml:space="preserve">să recunoască cifrele în </w:t>
      </w:r>
      <w:proofErr w:type="spellStart"/>
      <w:r w:rsidRPr="009E51FB">
        <w:t>concentrul</w:t>
      </w:r>
      <w:proofErr w:type="spellEnd"/>
      <w:r w:rsidRPr="009E51FB">
        <w:t xml:space="preserve"> 1 – 4; </w:t>
      </w:r>
    </w:p>
    <w:p w:rsidR="00DD01AE" w:rsidRPr="009E51FB" w:rsidRDefault="00DD01AE" w:rsidP="00DD01AE">
      <w:pPr>
        <w:numPr>
          <w:ilvl w:val="0"/>
          <w:numId w:val="1"/>
        </w:numPr>
        <w:ind w:left="360" w:hanging="180"/>
      </w:pPr>
      <w:r w:rsidRPr="009E51FB">
        <w:t>să raporteze corect numărul la cantitate şi cantitatea la cifra corespunzătoare ;</w:t>
      </w:r>
    </w:p>
    <w:p w:rsidR="00DD01AE" w:rsidRPr="009E51FB" w:rsidRDefault="00DD01AE" w:rsidP="00DD01AE">
      <w:pPr>
        <w:numPr>
          <w:ilvl w:val="0"/>
          <w:numId w:val="1"/>
        </w:numPr>
        <w:ind w:left="360" w:hanging="180"/>
      </w:pPr>
      <w:r w:rsidRPr="009E51FB">
        <w:t>să grupeze obiecte după diferite criterii: mărime, lungime, culoare;</w:t>
      </w:r>
    </w:p>
    <w:p w:rsidR="00DD01AE" w:rsidRPr="009E51FB" w:rsidRDefault="00DD01AE" w:rsidP="00DD01AE">
      <w:pPr>
        <w:numPr>
          <w:ilvl w:val="0"/>
          <w:numId w:val="1"/>
        </w:numPr>
        <w:ind w:left="360" w:hanging="180"/>
      </w:pPr>
      <w:r w:rsidRPr="009E51FB">
        <w:t>să identifice poziția spațială pe care o ocupă un obiect în raport cu altul , utilizând ele</w:t>
      </w:r>
      <w:r>
        <w:t>mente de limbaj matematic</w:t>
      </w:r>
      <w:r w:rsidRPr="009E51FB">
        <w:t>;</w:t>
      </w:r>
    </w:p>
    <w:p w:rsidR="00DD01AE" w:rsidRPr="009E51FB" w:rsidRDefault="00DD01AE" w:rsidP="00DD01AE">
      <w:pPr>
        <w:numPr>
          <w:ilvl w:val="0"/>
          <w:numId w:val="1"/>
        </w:numPr>
        <w:ind w:left="360" w:hanging="180"/>
        <w:contextualSpacing/>
        <w:jc w:val="left"/>
        <w:rPr>
          <w:rStyle w:val="Robust"/>
          <w:b w:val="0"/>
          <w:bCs w:val="0"/>
        </w:rPr>
      </w:pPr>
      <w:r w:rsidRPr="009E51FB">
        <w:rPr>
          <w:rStyle w:val="Robust"/>
          <w:b w:val="0"/>
        </w:rPr>
        <w:t xml:space="preserve">să </w:t>
      </w:r>
      <w:r w:rsidRPr="009E51FB">
        <w:rPr>
          <w:noProof/>
        </w:rPr>
        <w:t>recunoască piesele geometrice învăţate – rotundul, pătratul, triunghi</w:t>
      </w:r>
      <w:r>
        <w:rPr>
          <w:noProof/>
        </w:rPr>
        <w:t>;</w:t>
      </w:r>
    </w:p>
    <w:p w:rsidR="00DD01AE" w:rsidRPr="009E51FB" w:rsidRDefault="00DD01AE" w:rsidP="00DD01AE">
      <w:pPr>
        <w:numPr>
          <w:ilvl w:val="0"/>
          <w:numId w:val="1"/>
        </w:numPr>
        <w:shd w:val="clear" w:color="auto" w:fill="FFFFFF"/>
        <w:ind w:left="360" w:hanging="180"/>
        <w:rPr>
          <w:rStyle w:val="Robust"/>
          <w:b w:val="0"/>
        </w:rPr>
      </w:pPr>
      <w:r w:rsidRPr="009E51FB">
        <w:rPr>
          <w:rStyle w:val="Robust"/>
          <w:b w:val="0"/>
        </w:rPr>
        <w:t>să utilizeze tehnicile: lipire, mototolire, rupere pentru a confecţiona flori,</w:t>
      </w:r>
      <w:r>
        <w:rPr>
          <w:rStyle w:val="Robust"/>
          <w:b w:val="0"/>
        </w:rPr>
        <w:t xml:space="preserve"> </w:t>
      </w:r>
      <w:r w:rsidRPr="009E51FB">
        <w:rPr>
          <w:rStyle w:val="Robust"/>
          <w:b w:val="0"/>
        </w:rPr>
        <w:t xml:space="preserve">copaci, fluturi, </w:t>
      </w:r>
      <w:bookmarkStart w:id="0" w:name="_GoBack"/>
      <w:bookmarkEnd w:id="0"/>
      <w:r w:rsidRPr="009E51FB">
        <w:rPr>
          <w:rStyle w:val="Robust"/>
          <w:b w:val="0"/>
        </w:rPr>
        <w:t>buburuze, nori;</w:t>
      </w:r>
    </w:p>
    <w:p w:rsidR="00DD01AE" w:rsidRPr="009E51FB" w:rsidRDefault="00DD01AE" w:rsidP="00DD01AE">
      <w:pPr>
        <w:numPr>
          <w:ilvl w:val="0"/>
          <w:numId w:val="1"/>
        </w:numPr>
        <w:shd w:val="clear" w:color="auto" w:fill="FFFFFF"/>
        <w:ind w:left="360" w:hanging="180"/>
        <w:rPr>
          <w:rStyle w:val="Robust"/>
          <w:b w:val="0"/>
        </w:rPr>
      </w:pPr>
      <w:r>
        <w:rPr>
          <w:noProof/>
        </w:rPr>
        <w:t>să decoreze tabloul</w:t>
      </w:r>
      <w:r w:rsidRPr="009E51FB">
        <w:rPr>
          <w:noProof/>
        </w:rPr>
        <w:t>,</w:t>
      </w:r>
      <w:r>
        <w:rPr>
          <w:noProof/>
        </w:rPr>
        <w:t xml:space="preserve"> </w:t>
      </w:r>
      <w:r w:rsidRPr="009E51FB">
        <w:rPr>
          <w:noProof/>
        </w:rPr>
        <w:t>apelând la elementele decupate, ajutându-se de acele cu gămălie, înfigându-le  pe tablou;</w:t>
      </w:r>
    </w:p>
    <w:p w:rsidR="00DD01AE" w:rsidRPr="009E51FB" w:rsidRDefault="00DD01AE" w:rsidP="00DD01AE">
      <w:pPr>
        <w:numPr>
          <w:ilvl w:val="0"/>
          <w:numId w:val="1"/>
        </w:numPr>
        <w:shd w:val="clear" w:color="auto" w:fill="FFFFFF"/>
        <w:ind w:left="360" w:hanging="180"/>
        <w:rPr>
          <w:bCs/>
        </w:rPr>
      </w:pPr>
      <w:r w:rsidRPr="009E51FB">
        <w:rPr>
          <w:rStyle w:val="Robust"/>
          <w:b w:val="0"/>
        </w:rPr>
        <w:t xml:space="preserve">să </w:t>
      </w:r>
      <w:r w:rsidRPr="009E51FB">
        <w:rPr>
          <w:noProof/>
        </w:rPr>
        <w:t>valorifice pe tot parcursul activităţii cunoştinţele anterioare</w:t>
      </w:r>
      <w:r>
        <w:rPr>
          <w:noProof/>
        </w:rPr>
        <w:t>,</w:t>
      </w:r>
      <w:r w:rsidRPr="009E51FB">
        <w:rPr>
          <w:noProof/>
        </w:rPr>
        <w:t xml:space="preserve"> îmbogăţindu-şi experienţa cognitivă, psiho-motrică şi socială;</w:t>
      </w:r>
    </w:p>
    <w:p w:rsidR="00DD01AE" w:rsidRPr="009E51FB" w:rsidRDefault="00DD01AE" w:rsidP="00DD01AE">
      <w:pPr>
        <w:numPr>
          <w:ilvl w:val="0"/>
          <w:numId w:val="1"/>
        </w:numPr>
        <w:shd w:val="clear" w:color="auto" w:fill="FFFFFF"/>
        <w:ind w:left="360" w:hanging="180"/>
        <w:rPr>
          <w:bCs/>
        </w:rPr>
      </w:pPr>
      <w:r>
        <w:rPr>
          <w:noProof/>
        </w:rPr>
        <w:t xml:space="preserve">să valorifice informaţiile nou </w:t>
      </w:r>
      <w:r w:rsidRPr="009E51FB">
        <w:rPr>
          <w:noProof/>
        </w:rPr>
        <w:t>primite</w:t>
      </w:r>
      <w:r>
        <w:rPr>
          <w:noProof/>
        </w:rPr>
        <w:t>,</w:t>
      </w:r>
      <w:r w:rsidRPr="009E51FB">
        <w:rPr>
          <w:noProof/>
        </w:rPr>
        <w:t xml:space="preserve"> cooperând pentru realizarea unui proiect-comun;</w:t>
      </w:r>
    </w:p>
    <w:p w:rsidR="00DD01AE" w:rsidRPr="009E51FB" w:rsidRDefault="00DD01AE" w:rsidP="00DD01AE">
      <w:pPr>
        <w:rPr>
          <w:b/>
          <w:lang w:val="pt-BR"/>
        </w:rPr>
      </w:pPr>
      <w:r w:rsidRPr="009E51FB">
        <w:rPr>
          <w:b/>
          <w:lang w:val="pt-BR"/>
        </w:rPr>
        <w:t>Strategii didactice:</w:t>
      </w:r>
    </w:p>
    <w:p w:rsidR="00DD01AE" w:rsidRPr="009E51FB" w:rsidRDefault="00DD01AE" w:rsidP="00DD01AE">
      <w:pPr>
        <w:ind w:firstLine="720"/>
        <w:contextualSpacing/>
      </w:pPr>
      <w:r w:rsidRPr="008B3CD0">
        <w:rPr>
          <w:b/>
        </w:rPr>
        <w:t>Metode şi procedee</w:t>
      </w:r>
      <w:r w:rsidRPr="009E51FB">
        <w:t xml:space="preserve">: conversația, explicaţia, demonstrația, exercițiul, munca independentă,  </w:t>
      </w:r>
    </w:p>
    <w:p w:rsidR="00DD01AE" w:rsidRDefault="00DD01AE" w:rsidP="00DD01AE">
      <w:pPr>
        <w:ind w:left="240"/>
        <w:contextualSpacing/>
      </w:pPr>
      <w:r w:rsidRPr="009E51FB">
        <w:t xml:space="preserve">                                         munca în echipă, problematizarea</w:t>
      </w:r>
      <w:r>
        <w:t xml:space="preserve">;                              </w:t>
      </w:r>
    </w:p>
    <w:p w:rsidR="00DD01AE" w:rsidRDefault="00DD01AE" w:rsidP="00DD01AE">
      <w:pPr>
        <w:ind w:firstLine="240"/>
        <w:contextualSpacing/>
      </w:pPr>
      <w:r w:rsidRPr="008B3CD0">
        <w:rPr>
          <w:b/>
          <w:lang w:val="pt-BR"/>
        </w:rPr>
        <w:t xml:space="preserve"> </w:t>
      </w:r>
      <w:r>
        <w:rPr>
          <w:b/>
          <w:lang w:val="pt-BR"/>
        </w:rPr>
        <w:tab/>
      </w:r>
      <w:r w:rsidRPr="008B3CD0">
        <w:rPr>
          <w:b/>
          <w:lang w:val="pt-BR"/>
        </w:rPr>
        <w:t>Resurse materiale</w:t>
      </w:r>
      <w:r w:rsidRPr="009E51FB">
        <w:rPr>
          <w:lang w:val="pt-BR"/>
        </w:rPr>
        <w:t xml:space="preserve">: </w:t>
      </w:r>
      <w:r w:rsidRPr="009E51FB">
        <w:rPr>
          <w:noProof/>
        </w:rPr>
        <w:t>siluete de flori, insecte, copaci, păsări, nori, soare, copiii, forme geometrice,                      cifre, carton  suport, ace cu gămălie, clopoţel, aparat de fotografiat, coșulețe, plic, învitație, tablou.</w:t>
      </w:r>
    </w:p>
    <w:p w:rsidR="00DD01AE" w:rsidRDefault="00DD01AE" w:rsidP="00DD01AE">
      <w:pPr>
        <w:ind w:firstLine="720"/>
        <w:rPr>
          <w:noProof/>
        </w:rPr>
      </w:pPr>
      <w:r w:rsidRPr="008B3CD0">
        <w:rPr>
          <w:b/>
          <w:bCs/>
          <w:lang w:val="it-IT"/>
        </w:rPr>
        <w:t>Forme de organizare</w:t>
      </w:r>
      <w:r w:rsidRPr="009E51FB">
        <w:rPr>
          <w:lang w:val="it-IT"/>
        </w:rPr>
        <w:t xml:space="preserve">: </w:t>
      </w:r>
      <w:r w:rsidRPr="009E51FB">
        <w:rPr>
          <w:noProof/>
        </w:rPr>
        <w:t>frontal, individual.</w:t>
      </w:r>
    </w:p>
    <w:p w:rsidR="00DD01AE" w:rsidRPr="009E51FB" w:rsidRDefault="00DD01AE" w:rsidP="00DD01AE">
      <w:pPr>
        <w:rPr>
          <w:noProof/>
        </w:rPr>
      </w:pPr>
      <w:r w:rsidRPr="008B3CD0">
        <w:rPr>
          <w:b/>
          <w:lang w:val="pt-BR"/>
        </w:rPr>
        <w:t>Elemente de joc</w:t>
      </w:r>
      <w:r w:rsidRPr="009E51FB">
        <w:rPr>
          <w:lang w:val="pt-BR"/>
        </w:rPr>
        <w:t xml:space="preserve">: </w:t>
      </w:r>
      <w:r w:rsidRPr="009E51FB">
        <w:t>surpriza, mânuirea materialelor, stimularea, aplauze, mișcarea.</w:t>
      </w:r>
    </w:p>
    <w:p w:rsidR="00DD01AE" w:rsidRPr="009E51FB" w:rsidRDefault="00DD01AE" w:rsidP="00DD01AE">
      <w:r w:rsidRPr="009E51FB">
        <w:rPr>
          <w:b/>
          <w:lang w:val="it-IT"/>
        </w:rPr>
        <w:t xml:space="preserve">Durata: </w:t>
      </w:r>
      <w:r w:rsidRPr="009E51FB">
        <w:rPr>
          <w:lang w:val="it-IT"/>
        </w:rPr>
        <w:t xml:space="preserve">  </w:t>
      </w:r>
      <w:r w:rsidRPr="009E51FB">
        <w:t>1 oră</w:t>
      </w:r>
    </w:p>
    <w:p w:rsidR="00DD01AE" w:rsidRPr="009E51FB" w:rsidRDefault="00DD01AE" w:rsidP="00DD01AE">
      <w:pPr>
        <w:rPr>
          <w:b/>
          <w:lang w:val="it-IT"/>
        </w:rPr>
      </w:pPr>
      <w:r w:rsidRPr="009E51FB">
        <w:rPr>
          <w:b/>
          <w:lang w:val="it-IT"/>
        </w:rPr>
        <w:t xml:space="preserve">Bibliografie: </w:t>
      </w:r>
    </w:p>
    <w:p w:rsidR="00DD01AE" w:rsidRDefault="00DD01AE" w:rsidP="00DD01AE">
      <w:pPr>
        <w:ind w:left="-540"/>
        <w:contextualSpacing/>
      </w:pPr>
      <w:r>
        <w:t xml:space="preserve">        </w:t>
      </w:r>
      <w:r w:rsidRPr="009E51FB">
        <w:t xml:space="preserve"> - </w:t>
      </w:r>
      <w:r>
        <w:t>Ghid pentru proiecte tematice</w:t>
      </w:r>
      <w:r w:rsidRPr="009E51FB">
        <w:t xml:space="preserve">, </w:t>
      </w:r>
      <w:r>
        <w:t xml:space="preserve"> Ed. </w:t>
      </w:r>
      <w:r w:rsidRPr="009E51FB">
        <w:t>Humanit</w:t>
      </w:r>
      <w:r>
        <w:t>as Educaţional, Bucureşti, 2005;</w:t>
      </w:r>
    </w:p>
    <w:p w:rsidR="00DD01AE" w:rsidRPr="00034DA0" w:rsidRDefault="00DD01AE" w:rsidP="00DD01AE">
      <w:pPr>
        <w:ind w:left="-540"/>
        <w:contextualSpacing/>
      </w:pPr>
      <w:r>
        <w:t xml:space="preserve">         </w:t>
      </w:r>
      <w:r w:rsidRPr="009E51FB">
        <w:t>-</w:t>
      </w:r>
      <w:r>
        <w:t xml:space="preserve"> </w:t>
      </w:r>
      <w:r w:rsidRPr="003F58D6">
        <w:rPr>
          <w:i/>
        </w:rPr>
        <w:t>Curriculum pentru învăţământul preşcolar</w:t>
      </w:r>
      <w:r w:rsidRPr="003F58D6">
        <w:t>,  Ed. D.P.H. Bucureşti, 2009;</w:t>
      </w:r>
    </w:p>
    <w:p w:rsidR="00DD01AE" w:rsidRPr="009E51FB" w:rsidRDefault="00DD01AE" w:rsidP="00DD01AE">
      <w:pPr>
        <w:ind w:left="-540"/>
        <w:contextualSpacing/>
      </w:pPr>
      <w:r>
        <w:t xml:space="preserve">         -  </w:t>
      </w:r>
      <w:r w:rsidRPr="009E51FB">
        <w:t xml:space="preserve">Silvia </w:t>
      </w:r>
      <w:proofErr w:type="spellStart"/>
      <w:r w:rsidRPr="009E51FB">
        <w:t>Breben</w:t>
      </w:r>
      <w:proofErr w:type="spellEnd"/>
      <w:r w:rsidRPr="009E51FB">
        <w:t xml:space="preserve">,  Georgeta </w:t>
      </w:r>
      <w:proofErr w:type="spellStart"/>
      <w:r w:rsidRPr="009E51FB">
        <w:t>Ruiu</w:t>
      </w:r>
      <w:proofErr w:type="spellEnd"/>
      <w:r w:rsidRPr="00034DA0">
        <w:rPr>
          <w:i/>
        </w:rPr>
        <w:t xml:space="preserve"> </w:t>
      </w:r>
      <w:r>
        <w:rPr>
          <w:i/>
        </w:rPr>
        <w:t xml:space="preserve">, </w:t>
      </w:r>
      <w:r w:rsidRPr="00034DA0">
        <w:rPr>
          <w:i/>
        </w:rPr>
        <w:t>Activități bazate pe inteligențe multiple</w:t>
      </w:r>
      <w:r>
        <w:rPr>
          <w:i/>
        </w:rPr>
        <w:t xml:space="preserve">, </w:t>
      </w:r>
      <w:r w:rsidRPr="009E51FB">
        <w:t xml:space="preserve"> Ed.Reprograph-2008</w:t>
      </w:r>
      <w:r>
        <w:t>;</w:t>
      </w:r>
    </w:p>
    <w:p w:rsidR="00DD01AE" w:rsidRPr="009E51FB" w:rsidRDefault="00DD01AE" w:rsidP="00DD01AE">
      <w:pPr>
        <w:rPr>
          <w:b/>
          <w:lang w:val="it-IT"/>
        </w:rPr>
        <w:sectPr w:rsidR="00DD01AE" w:rsidRPr="009E51FB" w:rsidSect="00DC77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6" w:footer="706" w:gutter="0"/>
          <w:cols w:space="708"/>
          <w:docGrid w:linePitch="360"/>
        </w:sectPr>
      </w:pPr>
    </w:p>
    <w:p w:rsidR="00DD01AE" w:rsidRDefault="00DD01AE" w:rsidP="00DD01AE">
      <w:pPr>
        <w:jc w:val="center"/>
        <w:rPr>
          <w:b/>
          <w:lang w:val="it-IT"/>
        </w:rPr>
      </w:pPr>
      <w:r>
        <w:rPr>
          <w:b/>
          <w:lang w:val="it-IT"/>
        </w:rPr>
        <w:lastRenderedPageBreak/>
        <w:t>Scenariul activităţii</w:t>
      </w:r>
    </w:p>
    <w:p w:rsidR="00DD01AE" w:rsidRPr="009E51FB" w:rsidRDefault="00DD01AE" w:rsidP="00DD01AE">
      <w:pPr>
        <w:jc w:val="center"/>
        <w:rPr>
          <w:b/>
          <w:lang w:val="it-IT"/>
        </w:rPr>
      </w:pPr>
    </w:p>
    <w:p w:rsidR="00DD01AE" w:rsidRPr="009E51FB" w:rsidRDefault="00DD01AE" w:rsidP="00DD01AE">
      <w:pPr>
        <w:rPr>
          <w:noProof/>
        </w:rPr>
      </w:pPr>
      <w:r w:rsidRPr="009E51FB">
        <w:rPr>
          <w:lang w:val="it-IT"/>
        </w:rPr>
        <w:t xml:space="preserve">     </w:t>
      </w:r>
      <w:r w:rsidRPr="009E51FB">
        <w:rPr>
          <w:noProof/>
        </w:rPr>
        <w:t>Este o  zi deosebită  , una în care copiii vorbesc despre ființa cea mai dragă-mama.  Educatoarea le propune copiilor să-şi exprime bucur</w:t>
      </w:r>
      <w:r>
        <w:rPr>
          <w:noProof/>
        </w:rPr>
        <w:t>ia prin cântec intonând căntecul „Mama</w:t>
      </w:r>
      <w:r>
        <w:rPr>
          <w:noProof/>
          <w:lang w:val="en-US"/>
        </w:rPr>
        <w:t>’’</w:t>
      </w:r>
      <w:r w:rsidRPr="009E51FB">
        <w:rPr>
          <w:noProof/>
        </w:rPr>
        <w:t xml:space="preserve"> (Tranziţie).</w:t>
      </w:r>
      <w:r w:rsidRPr="009E51FB">
        <w:rPr>
          <w:b/>
          <w:noProof/>
        </w:rPr>
        <w:t xml:space="preserve"> </w:t>
      </w:r>
      <w:r>
        <w:rPr>
          <w:noProof/>
        </w:rPr>
        <w:t>Copii</w:t>
      </w:r>
      <w:r w:rsidRPr="009E51FB">
        <w:rPr>
          <w:noProof/>
        </w:rPr>
        <w:t xml:space="preserve">lor li se va atrage atenţia asupra unui tablou, căruia îi lipsesc elementele,  trimis de preșcolarii  grupei   mijlocie </w:t>
      </w:r>
      <w:r w:rsidRPr="009E51FB">
        <w:t>“Fluturașii”,</w:t>
      </w:r>
      <w:r>
        <w:t xml:space="preserve"> </w:t>
      </w:r>
      <w:r w:rsidRPr="009E51FB">
        <w:t xml:space="preserve"> iar lângă acesta  un plic </w:t>
      </w:r>
      <w:r>
        <w:t xml:space="preserve">cu o invitație și o cutie mare </w:t>
      </w:r>
      <w:r w:rsidRPr="009E51FB">
        <w:t xml:space="preserve">. </w:t>
      </w:r>
      <w:r w:rsidRPr="009E51FB">
        <w:rPr>
          <w:noProof/>
        </w:rPr>
        <w:t>Este o invitație la un  concurs între grupele mijlocii, iar proba constă  în realizarea unui  „Tablou pentru mama”. Cel  mai frumos tablou va fi premiat  cu diplome şi medalii, dar trebuie trimis prin poștă, cât mai repede, pentru că ziua mamei se apropie.</w:t>
      </w:r>
    </w:p>
    <w:p w:rsidR="00DD01AE" w:rsidRPr="009E51FB" w:rsidRDefault="00DD01AE" w:rsidP="00DD01AE">
      <w:pPr>
        <w:rPr>
          <w:noProof/>
        </w:rPr>
      </w:pPr>
      <w:r w:rsidRPr="009E51FB">
        <w:rPr>
          <w:noProof/>
        </w:rPr>
        <w:t xml:space="preserve">       Pentru că mama este fiinţa cea mai dragă, copiii sunt încântați să participe la această activitate, dorind să realizeze cel mai frumos tablou, participând  astfel la concurs. Zburând ca buburuzele, copiii sunt invitaţi să se aşeze la măsuţe, unde au de confecţionat elementele necesare decorării tabloului. Vor avea de confecţionat: floricele cu tulpina lungă, floricele cu tulpina scurtă, copaci cu tulpina groasă, copaci cu tulpina subţire,</w:t>
      </w:r>
      <w:r>
        <w:rPr>
          <w:noProof/>
        </w:rPr>
        <w:t xml:space="preserve"> </w:t>
      </w:r>
      <w:r w:rsidRPr="009E51FB">
        <w:rPr>
          <w:noProof/>
        </w:rPr>
        <w:t xml:space="preserve">buburuze mari, buburuze mici, norişori mari, </w:t>
      </w:r>
      <w:r>
        <w:rPr>
          <w:noProof/>
        </w:rPr>
        <w:t xml:space="preserve"> </w:t>
      </w:r>
      <w:r w:rsidRPr="009E51FB">
        <w:rPr>
          <w:noProof/>
        </w:rPr>
        <w:t>norişori mici,  fluturaşi de diferite culori. Bucuroşi că au aflat ceea ce au de făcut pentru a înfrumuseţa tabloul pentru concurs, preşcolarii se apucă de lucru. Atmosfera din sala de grupă este una foarte plăcută, antrenantă şi relaxantă. Se încearcă o atenţionare în ceea ce priveşte finalizarea lucrărilor, copiii îşi fac curat la locul  unde au lucrat ( ,, Locul meu de joacă e curat şi frumos”), iar pentru a vedea toate lucrările realizate fiecare grupă îşi desemnează câte un lider care va prezenta celorlaţi munc</w:t>
      </w:r>
      <w:r>
        <w:rPr>
          <w:noProof/>
        </w:rPr>
        <w:t xml:space="preserve">a lor. Rând pe rând toţi copiii, </w:t>
      </w:r>
      <w:r w:rsidRPr="009E51FB">
        <w:rPr>
          <w:noProof/>
        </w:rPr>
        <w:t xml:space="preserve">imitând zborul fluturaşilor se vor îndrepta către grupul sanitar pentru că sunt </w:t>
      </w:r>
      <w:r>
        <w:rPr>
          <w:noProof/>
        </w:rPr>
        <w:t>,,</w:t>
      </w:r>
      <w:r w:rsidRPr="009E51FB">
        <w:rPr>
          <w:noProof/>
        </w:rPr>
        <w:t xml:space="preserve">prietenii </w:t>
      </w:r>
      <w:r>
        <w:rPr>
          <w:noProof/>
        </w:rPr>
        <w:t>c</w:t>
      </w:r>
      <w:r w:rsidRPr="009E51FB">
        <w:rPr>
          <w:noProof/>
        </w:rPr>
        <w:t xml:space="preserve">urăţeniei”. </w:t>
      </w:r>
    </w:p>
    <w:p w:rsidR="00DD01AE" w:rsidRPr="009E51FB" w:rsidRDefault="00DD01AE" w:rsidP="00DD01AE">
      <w:pPr>
        <w:rPr>
          <w:noProof/>
        </w:rPr>
      </w:pPr>
      <w:r w:rsidRPr="009E51FB">
        <w:rPr>
          <w:noProof/>
        </w:rPr>
        <w:t xml:space="preserve">       Copiii intră î</w:t>
      </w:r>
      <w:r>
        <w:rPr>
          <w:noProof/>
        </w:rPr>
        <w:t>n sala de grupă cântând cântec</w:t>
      </w:r>
      <w:r w:rsidRPr="009E51FB">
        <w:rPr>
          <w:noProof/>
        </w:rPr>
        <w:t xml:space="preserve">ul ,, Iarnă să te duci cu bine” , apoi se aşează pe pernuţe în jurul tabloului,  </w:t>
      </w:r>
      <w:r>
        <w:rPr>
          <w:noProof/>
        </w:rPr>
        <w:t>descoperind  că în cutie se află</w:t>
      </w:r>
      <w:r w:rsidRPr="009E51FB">
        <w:rPr>
          <w:noProof/>
        </w:rPr>
        <w:t xml:space="preserve"> regulile care trebuie respectate în realizarea acestuia, materiale confecţionate de ei ce le vor fi  de ajutor pentru decorarea taboului, dar și multe sarcini de lucru.</w:t>
      </w:r>
    </w:p>
    <w:p w:rsidR="00DD01AE" w:rsidRPr="009E51FB" w:rsidRDefault="00DD01AE" w:rsidP="00DD01AE">
      <w:r w:rsidRPr="009E51FB">
        <w:rPr>
          <w:noProof/>
        </w:rPr>
        <w:t xml:space="preserve">        Rând pe rând , fiecare copil  va extrage din coșuleț  o sarcină de lucru, educatoarea o va citi, iar preșcolarul o va rezolva. Sarcinile pe care trebuie să le realizeze vizează </w:t>
      </w:r>
      <w:r w:rsidRPr="009E51FB">
        <w:t>capacităţii de a aplica cunoştinţele matematice însuşite în contexte variate create prin interacţiunea cu mediul ambiental:,, aşează lângă copac două floricele galbene”, ,, spune din ce este formată căsuţa , ,, aşează pe tablou o floare cu tulpina scurtă”, ,, aşează pe tablou două flori cu tulpina lungă”,  ,, aşează lângă copacul cu tulpina scurtă un fluturaş mic” , ,, aşează în faţa căsuţei trei buburuze mici”, ,, spune</w:t>
      </w:r>
      <w:r w:rsidRPr="009E51FB">
        <w:rPr>
          <w:i/>
        </w:rPr>
        <w:t xml:space="preserve"> </w:t>
      </w:r>
      <w:r w:rsidRPr="009E51FB">
        <w:t>câte flori roşii sunt, apoi aşează  cifra corespunzătoare”, ,,aşează lângă soare un norişor mare”, ,,aşează lângă fetiţă un copac cu tulpina lungă”, ,, aşează deasupra fetiţei trei floricele mici şi albastre”, ,, spune cu ce seamănă soarele” , ,, spune câte elemente are mulţimea floricelelor roz şi aşează cifra corespunzătoare”.</w:t>
      </w:r>
      <w:proofErr w:type="spellStart"/>
      <w:r w:rsidRPr="009E51FB">
        <w:t>etc</w:t>
      </w:r>
      <w:proofErr w:type="spellEnd"/>
    </w:p>
    <w:p w:rsidR="00DD01AE" w:rsidRPr="009E51FB" w:rsidRDefault="00DD01AE" w:rsidP="00DD01AE">
      <w:r w:rsidRPr="009E51FB">
        <w:t xml:space="preserve"> În complicarea sarcinilor de lucru copiii, vor trebuie să găsească în coșuleț cifra </w:t>
      </w:r>
      <w:proofErr w:type="spellStart"/>
      <w:r w:rsidRPr="009E51FB">
        <w:t>coreaspunzătoare</w:t>
      </w:r>
      <w:proofErr w:type="spellEnd"/>
      <w:r w:rsidRPr="009E51FB">
        <w:t xml:space="preserve"> numărului de elemente a unor mulțimi de pe tablou și să o așeze </w:t>
      </w:r>
      <w:proofErr w:type="spellStart"/>
      <w:r w:rsidRPr="009E51FB">
        <w:t>corepunzător</w:t>
      </w:r>
      <w:proofErr w:type="spellEnd"/>
      <w:r w:rsidRPr="009E51FB">
        <w:t xml:space="preserve"> în dreptul mulțimii formate. </w:t>
      </w:r>
    </w:p>
    <w:p w:rsidR="00DD01AE" w:rsidRPr="009E51FB" w:rsidRDefault="00DD01AE" w:rsidP="00DD01AE">
      <w:pPr>
        <w:rPr>
          <w:noProof/>
        </w:rPr>
      </w:pPr>
      <w:r w:rsidRPr="009E51FB">
        <w:t xml:space="preserve">         </w:t>
      </w:r>
      <w:r w:rsidRPr="009E51FB">
        <w:rPr>
          <w:noProof/>
        </w:rPr>
        <w:t>Bucuroşi că au realizat lucrarea pentru concurs, și au respectat sarcinile de lucru</w:t>
      </w:r>
      <w:r>
        <w:rPr>
          <w:noProof/>
        </w:rPr>
        <w:t>,</w:t>
      </w:r>
      <w:r w:rsidRPr="009E51FB">
        <w:rPr>
          <w:noProof/>
        </w:rPr>
        <w:t xml:space="preserve"> copiii sunt adunaţi în jurul taboului  unde li se va face o fotografie de grup ce va fi lipită în colțul din dreapta a taboului, pent</w:t>
      </w:r>
      <w:r>
        <w:rPr>
          <w:noProof/>
        </w:rPr>
        <w:t>ru ca juriul care evaluează luc</w:t>
      </w:r>
      <w:r w:rsidRPr="009E51FB">
        <w:rPr>
          <w:noProof/>
        </w:rPr>
        <w:t>r</w:t>
      </w:r>
      <w:r>
        <w:rPr>
          <w:noProof/>
        </w:rPr>
        <w:t>ar</w:t>
      </w:r>
      <w:r w:rsidRPr="009E51FB">
        <w:rPr>
          <w:noProof/>
        </w:rPr>
        <w:t>ea să observe pe chipul lor bucuria cu care au dus la bun sfărșit realizarea lucrării colective.</w:t>
      </w:r>
    </w:p>
    <w:p w:rsidR="00DD01AE" w:rsidRPr="009E51FB" w:rsidRDefault="00DD01AE" w:rsidP="00DD01AE">
      <w:pPr>
        <w:rPr>
          <w:noProof/>
        </w:rPr>
      </w:pPr>
      <w:r w:rsidRPr="009E51FB">
        <w:rPr>
          <w:noProof/>
        </w:rPr>
        <w:t xml:space="preserve">         Activitatea se va încheia cu aprecierea muncii şi eforturilor copiilor în ducerea la îndeplinire a tuturor sarcinilor.</w:t>
      </w:r>
    </w:p>
    <w:p w:rsidR="00DD01AE" w:rsidRDefault="00DD01AE" w:rsidP="00DD01AE">
      <w:pPr>
        <w:rPr>
          <w:lang w:val="it-IT"/>
        </w:rPr>
        <w:sectPr w:rsidR="00DD01AE" w:rsidSect="009C2D1A">
          <w:pgSz w:w="11906" w:h="16838"/>
          <w:pgMar w:top="1134" w:right="1701" w:bottom="1134" w:left="1134" w:header="720" w:footer="720" w:gutter="0"/>
          <w:cols w:space="720"/>
          <w:docGrid w:linePitch="360"/>
        </w:sectPr>
      </w:pPr>
    </w:p>
    <w:tbl>
      <w:tblPr>
        <w:tblW w:w="142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1615"/>
        <w:gridCol w:w="4182"/>
        <w:gridCol w:w="1877"/>
        <w:gridCol w:w="2021"/>
        <w:gridCol w:w="2162"/>
        <w:gridCol w:w="1800"/>
      </w:tblGrid>
      <w:tr w:rsidR="00DD01AE" w:rsidRPr="009E51FB" w:rsidTr="0063056B">
        <w:trPr>
          <w:trHeight w:val="406"/>
        </w:trPr>
        <w:tc>
          <w:tcPr>
            <w:tcW w:w="640" w:type="dxa"/>
            <w:vMerge w:val="restart"/>
          </w:tcPr>
          <w:p w:rsidR="00DD01AE" w:rsidRPr="009E51FB" w:rsidRDefault="00DD01AE" w:rsidP="0063056B">
            <w:pPr>
              <w:jc w:val="center"/>
              <w:rPr>
                <w:b/>
                <w:bCs/>
                <w:noProof/>
              </w:rPr>
            </w:pPr>
            <w:r w:rsidRPr="009E51FB">
              <w:rPr>
                <w:b/>
                <w:bCs/>
                <w:noProof/>
              </w:rPr>
              <w:lastRenderedPageBreak/>
              <w:t>Nr</w:t>
            </w:r>
          </w:p>
          <w:p w:rsidR="00DD01AE" w:rsidRPr="009E51FB" w:rsidRDefault="00DD01AE" w:rsidP="0063056B">
            <w:pPr>
              <w:jc w:val="center"/>
              <w:rPr>
                <w:noProof/>
              </w:rPr>
            </w:pPr>
            <w:r w:rsidRPr="009E51FB">
              <w:rPr>
                <w:b/>
                <w:bCs/>
                <w:noProof/>
              </w:rPr>
              <w:t>Crt.</w:t>
            </w:r>
          </w:p>
        </w:tc>
        <w:tc>
          <w:tcPr>
            <w:tcW w:w="1615" w:type="dxa"/>
            <w:vMerge w:val="restart"/>
          </w:tcPr>
          <w:p w:rsidR="00DD01AE" w:rsidRPr="009E51FB" w:rsidRDefault="00DD01AE" w:rsidP="0063056B">
            <w:pPr>
              <w:jc w:val="center"/>
              <w:rPr>
                <w:noProof/>
              </w:rPr>
            </w:pPr>
            <w:r w:rsidRPr="009E51FB">
              <w:rPr>
                <w:b/>
                <w:bCs/>
                <w:noProof/>
              </w:rPr>
              <w:t>Etapele activităţii</w:t>
            </w:r>
          </w:p>
        </w:tc>
        <w:tc>
          <w:tcPr>
            <w:tcW w:w="4182" w:type="dxa"/>
            <w:vMerge w:val="restart"/>
          </w:tcPr>
          <w:p w:rsidR="00DD01AE" w:rsidRPr="009E51FB" w:rsidRDefault="00DD01AE" w:rsidP="0063056B">
            <w:pPr>
              <w:jc w:val="center"/>
              <w:rPr>
                <w:b/>
                <w:bCs/>
                <w:noProof/>
              </w:rPr>
            </w:pPr>
            <w:r w:rsidRPr="009E51FB">
              <w:rPr>
                <w:b/>
                <w:bCs/>
                <w:noProof/>
              </w:rPr>
              <w:t>Conţinut</w:t>
            </w:r>
            <w:r>
              <w:rPr>
                <w:b/>
                <w:bCs/>
                <w:noProof/>
              </w:rPr>
              <w:t>ul</w:t>
            </w:r>
            <w:r w:rsidRPr="009E51FB">
              <w:rPr>
                <w:b/>
                <w:bCs/>
                <w:noProof/>
              </w:rPr>
              <w:t xml:space="preserve"> ştiinţific</w:t>
            </w:r>
          </w:p>
          <w:p w:rsidR="00DD01AE" w:rsidRPr="009E51FB" w:rsidRDefault="00DD01AE" w:rsidP="0063056B">
            <w:pPr>
              <w:jc w:val="center"/>
              <w:rPr>
                <w:noProof/>
              </w:rPr>
            </w:pPr>
          </w:p>
        </w:tc>
        <w:tc>
          <w:tcPr>
            <w:tcW w:w="3898" w:type="dxa"/>
            <w:gridSpan w:val="2"/>
          </w:tcPr>
          <w:p w:rsidR="00DD01AE" w:rsidRPr="009E51FB" w:rsidRDefault="00DD01AE" w:rsidP="0063056B">
            <w:pPr>
              <w:jc w:val="center"/>
              <w:rPr>
                <w:noProof/>
              </w:rPr>
            </w:pPr>
            <w:r w:rsidRPr="009E51FB">
              <w:rPr>
                <w:b/>
                <w:bCs/>
                <w:noProof/>
              </w:rPr>
              <w:t>Strategii didactice</w:t>
            </w:r>
          </w:p>
        </w:tc>
        <w:tc>
          <w:tcPr>
            <w:tcW w:w="2162" w:type="dxa"/>
            <w:tcBorders>
              <w:bottom w:val="nil"/>
            </w:tcBorders>
          </w:tcPr>
          <w:p w:rsidR="00DD01AE" w:rsidRPr="009E51FB" w:rsidRDefault="00DD01AE" w:rsidP="0063056B">
            <w:pPr>
              <w:jc w:val="center"/>
              <w:rPr>
                <w:noProof/>
              </w:rPr>
            </w:pPr>
            <w:r w:rsidRPr="009E51FB">
              <w:rPr>
                <w:b/>
                <w:bCs/>
                <w:noProof/>
              </w:rPr>
              <w:t>Evaluare/Metode şi indicatori</w:t>
            </w:r>
          </w:p>
        </w:tc>
        <w:tc>
          <w:tcPr>
            <w:tcW w:w="1800" w:type="dxa"/>
            <w:vMerge w:val="restart"/>
          </w:tcPr>
          <w:p w:rsidR="00DD01AE" w:rsidRPr="009E51FB" w:rsidRDefault="00DD01AE" w:rsidP="0063056B">
            <w:pPr>
              <w:jc w:val="center"/>
              <w:rPr>
                <w:noProof/>
              </w:rPr>
            </w:pPr>
            <w:r w:rsidRPr="009E51FB">
              <w:rPr>
                <w:b/>
                <w:bCs/>
                <w:noProof/>
              </w:rPr>
              <w:t>Tipul de inteligenţă activată</w:t>
            </w:r>
          </w:p>
        </w:tc>
      </w:tr>
      <w:tr w:rsidR="00DD01AE" w:rsidRPr="009E51FB" w:rsidTr="0063056B">
        <w:trPr>
          <w:trHeight w:val="524"/>
        </w:trPr>
        <w:tc>
          <w:tcPr>
            <w:tcW w:w="640" w:type="dxa"/>
            <w:vMerge/>
          </w:tcPr>
          <w:p w:rsidR="00DD01AE" w:rsidRPr="009E51FB" w:rsidRDefault="00DD01AE" w:rsidP="0063056B">
            <w:pPr>
              <w:rPr>
                <w:b/>
                <w:bCs/>
                <w:noProof/>
              </w:rPr>
            </w:pPr>
          </w:p>
        </w:tc>
        <w:tc>
          <w:tcPr>
            <w:tcW w:w="1615" w:type="dxa"/>
            <w:vMerge/>
          </w:tcPr>
          <w:p w:rsidR="00DD01AE" w:rsidRPr="009E51FB" w:rsidRDefault="00DD01AE" w:rsidP="0063056B">
            <w:pPr>
              <w:rPr>
                <w:b/>
                <w:bCs/>
                <w:noProof/>
              </w:rPr>
            </w:pPr>
          </w:p>
        </w:tc>
        <w:tc>
          <w:tcPr>
            <w:tcW w:w="4182" w:type="dxa"/>
            <w:vMerge/>
          </w:tcPr>
          <w:p w:rsidR="00DD01AE" w:rsidRPr="009E51FB" w:rsidRDefault="00DD01AE" w:rsidP="0063056B">
            <w:pPr>
              <w:jc w:val="center"/>
              <w:rPr>
                <w:b/>
                <w:bCs/>
                <w:noProof/>
              </w:rPr>
            </w:pPr>
          </w:p>
        </w:tc>
        <w:tc>
          <w:tcPr>
            <w:tcW w:w="1877" w:type="dxa"/>
          </w:tcPr>
          <w:p w:rsidR="00DD01AE" w:rsidRPr="009E51FB" w:rsidRDefault="00DD01AE" w:rsidP="0063056B">
            <w:pPr>
              <w:jc w:val="center"/>
              <w:rPr>
                <w:b/>
                <w:bCs/>
                <w:noProof/>
              </w:rPr>
            </w:pPr>
            <w:r w:rsidRPr="009E51FB">
              <w:rPr>
                <w:b/>
                <w:bCs/>
                <w:noProof/>
              </w:rPr>
              <w:t>Metode si procedee</w:t>
            </w:r>
          </w:p>
        </w:tc>
        <w:tc>
          <w:tcPr>
            <w:tcW w:w="2021" w:type="dxa"/>
          </w:tcPr>
          <w:p w:rsidR="00DD01AE" w:rsidRPr="009E51FB" w:rsidRDefault="00DD01AE" w:rsidP="0063056B">
            <w:pPr>
              <w:jc w:val="center"/>
              <w:rPr>
                <w:b/>
                <w:bCs/>
                <w:noProof/>
              </w:rPr>
            </w:pPr>
            <w:r w:rsidRPr="009E51FB">
              <w:rPr>
                <w:b/>
                <w:bCs/>
                <w:noProof/>
              </w:rPr>
              <w:t>Mijloace de invăţământ</w:t>
            </w:r>
          </w:p>
        </w:tc>
        <w:tc>
          <w:tcPr>
            <w:tcW w:w="2162" w:type="dxa"/>
            <w:tcBorders>
              <w:top w:val="nil"/>
            </w:tcBorders>
          </w:tcPr>
          <w:p w:rsidR="00DD01AE" w:rsidRPr="009E51FB" w:rsidRDefault="00DD01AE" w:rsidP="0063056B">
            <w:pPr>
              <w:rPr>
                <w:b/>
                <w:bCs/>
                <w:noProof/>
              </w:rPr>
            </w:pPr>
          </w:p>
        </w:tc>
        <w:tc>
          <w:tcPr>
            <w:tcW w:w="1800" w:type="dxa"/>
            <w:vMerge/>
          </w:tcPr>
          <w:p w:rsidR="00DD01AE" w:rsidRPr="009E51FB" w:rsidRDefault="00DD01AE" w:rsidP="0063056B">
            <w:pPr>
              <w:jc w:val="center"/>
              <w:rPr>
                <w:b/>
                <w:bCs/>
                <w:noProof/>
              </w:rPr>
            </w:pPr>
          </w:p>
        </w:tc>
      </w:tr>
      <w:tr w:rsidR="00DD01AE" w:rsidRPr="009E51FB" w:rsidTr="0063056B">
        <w:trPr>
          <w:trHeight w:val="162"/>
        </w:trPr>
        <w:tc>
          <w:tcPr>
            <w:tcW w:w="640" w:type="dxa"/>
          </w:tcPr>
          <w:p w:rsidR="00DD01AE" w:rsidRPr="009E51FB" w:rsidRDefault="00DD01AE" w:rsidP="0063056B">
            <w:pPr>
              <w:rPr>
                <w:b/>
                <w:bCs/>
                <w:noProof/>
              </w:rPr>
            </w:pPr>
            <w:r w:rsidRPr="009E51FB">
              <w:rPr>
                <w:b/>
                <w:bCs/>
                <w:noProof/>
              </w:rPr>
              <w:t>1.</w:t>
            </w:r>
          </w:p>
        </w:tc>
        <w:tc>
          <w:tcPr>
            <w:tcW w:w="1615" w:type="dxa"/>
          </w:tcPr>
          <w:p w:rsidR="00DD01AE" w:rsidRPr="009E51FB" w:rsidRDefault="00DD01AE" w:rsidP="0063056B">
            <w:pPr>
              <w:jc w:val="center"/>
              <w:rPr>
                <w:noProof/>
              </w:rPr>
            </w:pPr>
            <w:r w:rsidRPr="009E51FB">
              <w:rPr>
                <w:b/>
                <w:bCs/>
                <w:noProof/>
              </w:rPr>
              <w:t xml:space="preserve">Captarea </w:t>
            </w:r>
            <w:r>
              <w:rPr>
                <w:b/>
                <w:bCs/>
                <w:noProof/>
              </w:rPr>
              <w:t xml:space="preserve">şi orientarea </w:t>
            </w:r>
            <w:r w:rsidRPr="009E51FB">
              <w:rPr>
                <w:b/>
                <w:bCs/>
                <w:noProof/>
              </w:rPr>
              <w:t>atenţiei</w:t>
            </w:r>
          </w:p>
        </w:tc>
        <w:tc>
          <w:tcPr>
            <w:tcW w:w="4182" w:type="dxa"/>
          </w:tcPr>
          <w:p w:rsidR="00DD01AE" w:rsidRPr="009E51FB" w:rsidRDefault="00DD01AE" w:rsidP="0063056B">
            <w:r w:rsidRPr="009E51FB">
              <w:rPr>
                <w:noProof/>
              </w:rPr>
              <w:t xml:space="preserve"> </w:t>
            </w:r>
            <w:r w:rsidRPr="009E51FB">
              <w:t xml:space="preserve">Se realizează prin citirea invitației de a participa la un concurs, trimisă de grupa Mijlocie ‟Fluturașii‟  şi </w:t>
            </w:r>
            <w:proofErr w:type="spellStart"/>
            <w:r w:rsidRPr="009E51FB">
              <w:t>taboul</w:t>
            </w:r>
            <w:proofErr w:type="spellEnd"/>
            <w:r w:rsidRPr="009E51FB">
              <w:t xml:space="preserve"> pustiu care așteaptă să fie decorat.</w:t>
            </w:r>
          </w:p>
          <w:p w:rsidR="00DD01AE" w:rsidRPr="009E51FB" w:rsidRDefault="00DD01AE" w:rsidP="0063056B">
            <w:pPr>
              <w:rPr>
                <w:noProof/>
              </w:rPr>
            </w:pPr>
          </w:p>
        </w:tc>
        <w:tc>
          <w:tcPr>
            <w:tcW w:w="1877" w:type="dxa"/>
          </w:tcPr>
          <w:p w:rsidR="00DD01AE" w:rsidRPr="009E51FB" w:rsidRDefault="00DD01AE" w:rsidP="0063056B">
            <w:pPr>
              <w:jc w:val="center"/>
              <w:rPr>
                <w:noProof/>
              </w:rPr>
            </w:pPr>
          </w:p>
          <w:p w:rsidR="00DD01AE" w:rsidRPr="009E51FB" w:rsidRDefault="00DD01AE" w:rsidP="0063056B">
            <w:pPr>
              <w:jc w:val="center"/>
              <w:rPr>
                <w:lang w:val="it-IT"/>
              </w:rPr>
            </w:pPr>
            <w:r w:rsidRPr="009E51FB">
              <w:rPr>
                <w:lang w:val="it-IT"/>
              </w:rPr>
              <w:t>-Conversaţia,</w:t>
            </w:r>
          </w:p>
          <w:p w:rsidR="00DD01AE" w:rsidRPr="009E51FB" w:rsidRDefault="00DD01AE" w:rsidP="0063056B">
            <w:pPr>
              <w:jc w:val="center"/>
              <w:rPr>
                <w:lang w:val="it-IT"/>
              </w:rPr>
            </w:pPr>
            <w:r w:rsidRPr="009E51FB">
              <w:rPr>
                <w:lang w:val="it-IT"/>
              </w:rPr>
              <w:t>-Explicaţia</w:t>
            </w:r>
          </w:p>
          <w:p w:rsidR="00DD01AE" w:rsidRPr="009E51FB" w:rsidRDefault="00DD01AE" w:rsidP="0063056B">
            <w:pPr>
              <w:jc w:val="center"/>
              <w:rPr>
                <w:noProof/>
              </w:rPr>
            </w:pPr>
            <w:r w:rsidRPr="009E51FB">
              <w:rPr>
                <w:lang w:val="it-IT"/>
              </w:rPr>
              <w:t>-Negocierea</w:t>
            </w:r>
          </w:p>
        </w:tc>
        <w:tc>
          <w:tcPr>
            <w:tcW w:w="2021" w:type="dxa"/>
          </w:tcPr>
          <w:p w:rsidR="00DD01AE" w:rsidRPr="009E51FB" w:rsidRDefault="00DD01AE" w:rsidP="0063056B">
            <w:pPr>
              <w:jc w:val="center"/>
              <w:rPr>
                <w:noProof/>
              </w:rPr>
            </w:pPr>
          </w:p>
          <w:p w:rsidR="00DD01AE" w:rsidRPr="009E51FB" w:rsidRDefault="00DD01AE" w:rsidP="0063056B">
            <w:pPr>
              <w:jc w:val="center"/>
            </w:pPr>
            <w:r w:rsidRPr="009E51FB">
              <w:rPr>
                <w:lang w:val="es-ES"/>
              </w:rPr>
              <w:t xml:space="preserve">- Plicul cu invitație la </w:t>
            </w:r>
            <w:r w:rsidRPr="009E51FB">
              <w:t>concurs</w:t>
            </w:r>
          </w:p>
          <w:p w:rsidR="00DD01AE" w:rsidRPr="009E51FB" w:rsidRDefault="00DD01AE" w:rsidP="0063056B">
            <w:pPr>
              <w:jc w:val="center"/>
              <w:rPr>
                <w:noProof/>
              </w:rPr>
            </w:pPr>
            <w:proofErr w:type="spellStart"/>
            <w:r w:rsidRPr="009E51FB">
              <w:t>-Tablou</w:t>
            </w:r>
            <w:proofErr w:type="spellEnd"/>
          </w:p>
        </w:tc>
        <w:tc>
          <w:tcPr>
            <w:tcW w:w="2162" w:type="dxa"/>
          </w:tcPr>
          <w:p w:rsidR="00DD01AE" w:rsidRPr="009E51FB" w:rsidRDefault="00DD01AE" w:rsidP="0063056B">
            <w:pPr>
              <w:jc w:val="center"/>
              <w:rPr>
                <w:noProof/>
              </w:rPr>
            </w:pPr>
          </w:p>
        </w:tc>
        <w:tc>
          <w:tcPr>
            <w:tcW w:w="1800" w:type="dxa"/>
            <w:tcBorders>
              <w:left w:val="nil"/>
            </w:tcBorders>
          </w:tcPr>
          <w:p w:rsidR="00DD01AE" w:rsidRPr="009E51FB" w:rsidRDefault="00DD01AE" w:rsidP="0063056B">
            <w:pPr>
              <w:jc w:val="center"/>
              <w:rPr>
                <w:noProof/>
              </w:rPr>
            </w:pPr>
          </w:p>
        </w:tc>
      </w:tr>
      <w:tr w:rsidR="00DD01AE" w:rsidRPr="009E51FB" w:rsidTr="0063056B">
        <w:trPr>
          <w:trHeight w:val="162"/>
        </w:trPr>
        <w:tc>
          <w:tcPr>
            <w:tcW w:w="640" w:type="dxa"/>
          </w:tcPr>
          <w:p w:rsidR="00DD01AE" w:rsidRPr="009E51FB" w:rsidRDefault="00DD01AE" w:rsidP="0063056B">
            <w:pPr>
              <w:rPr>
                <w:b/>
                <w:bCs/>
                <w:noProof/>
              </w:rPr>
            </w:pPr>
            <w:r w:rsidRPr="009E51FB">
              <w:rPr>
                <w:b/>
                <w:bCs/>
                <w:noProof/>
              </w:rPr>
              <w:t>2.</w:t>
            </w:r>
          </w:p>
        </w:tc>
        <w:tc>
          <w:tcPr>
            <w:tcW w:w="1615" w:type="dxa"/>
          </w:tcPr>
          <w:p w:rsidR="00DD01AE" w:rsidRPr="009E51FB" w:rsidRDefault="00DD01AE" w:rsidP="0063056B">
            <w:pPr>
              <w:jc w:val="center"/>
              <w:rPr>
                <w:noProof/>
              </w:rPr>
            </w:pPr>
            <w:r>
              <w:rPr>
                <w:b/>
                <w:bCs/>
                <w:noProof/>
              </w:rPr>
              <w:t xml:space="preserve">Anunţarea temei </w:t>
            </w:r>
            <w:r w:rsidRPr="009E51FB">
              <w:rPr>
                <w:b/>
                <w:bCs/>
                <w:noProof/>
              </w:rPr>
              <w:t>şi a obiectivelor</w:t>
            </w:r>
          </w:p>
        </w:tc>
        <w:tc>
          <w:tcPr>
            <w:tcW w:w="4182" w:type="dxa"/>
          </w:tcPr>
          <w:p w:rsidR="00DD01AE" w:rsidRPr="009E51FB" w:rsidRDefault="00DD01AE" w:rsidP="0063056B">
            <w:pPr>
              <w:rPr>
                <w:lang w:val="it-IT"/>
              </w:rPr>
            </w:pPr>
            <w:r w:rsidRPr="009E51FB">
              <w:rPr>
                <w:lang w:val="it-IT"/>
              </w:rPr>
              <w:t>Se comunică tema şi obiectivele ce urmează a fi atinse pe parcursul activităţii sub forma unor formulări accesibile care să le trezească inter</w:t>
            </w:r>
            <w:r>
              <w:rPr>
                <w:lang w:val="it-IT"/>
              </w:rPr>
              <w:t>esul copiilor pentru activitate.</w:t>
            </w:r>
          </w:p>
          <w:p w:rsidR="00DD01AE" w:rsidRPr="009E51FB" w:rsidRDefault="00DD01AE" w:rsidP="0063056B">
            <w:pPr>
              <w:rPr>
                <w:noProof/>
              </w:rPr>
            </w:pPr>
          </w:p>
        </w:tc>
        <w:tc>
          <w:tcPr>
            <w:tcW w:w="1877" w:type="dxa"/>
          </w:tcPr>
          <w:p w:rsidR="00DD01AE" w:rsidRPr="009E51FB" w:rsidRDefault="00DD01AE" w:rsidP="0063056B">
            <w:pPr>
              <w:jc w:val="center"/>
              <w:rPr>
                <w:noProof/>
              </w:rPr>
            </w:pPr>
            <w:r w:rsidRPr="009E51FB">
              <w:rPr>
                <w:lang w:val="it-IT"/>
              </w:rPr>
              <w:t>- Conversaţia</w:t>
            </w:r>
          </w:p>
        </w:tc>
        <w:tc>
          <w:tcPr>
            <w:tcW w:w="2021" w:type="dxa"/>
          </w:tcPr>
          <w:p w:rsidR="00DD01AE" w:rsidRPr="009E51FB" w:rsidRDefault="00DD01AE" w:rsidP="0063056B">
            <w:pPr>
              <w:jc w:val="center"/>
              <w:rPr>
                <w:noProof/>
              </w:rPr>
            </w:pPr>
            <w:r w:rsidRPr="009E51FB">
              <w:rPr>
                <w:lang w:val="es-ES"/>
              </w:rPr>
              <w:t>- Materialele pregătite</w:t>
            </w:r>
          </w:p>
        </w:tc>
        <w:tc>
          <w:tcPr>
            <w:tcW w:w="2162" w:type="dxa"/>
          </w:tcPr>
          <w:p w:rsidR="00DD01AE" w:rsidRPr="009E51FB" w:rsidRDefault="00DD01AE" w:rsidP="0063056B">
            <w:pPr>
              <w:jc w:val="center"/>
              <w:rPr>
                <w:noProof/>
              </w:rPr>
            </w:pPr>
          </w:p>
        </w:tc>
        <w:tc>
          <w:tcPr>
            <w:tcW w:w="1800" w:type="dxa"/>
          </w:tcPr>
          <w:p w:rsidR="00DD01AE" w:rsidRPr="009E51FB" w:rsidRDefault="00DD01AE" w:rsidP="0063056B">
            <w:pPr>
              <w:jc w:val="center"/>
              <w:rPr>
                <w:noProof/>
              </w:rPr>
            </w:pPr>
          </w:p>
        </w:tc>
      </w:tr>
      <w:tr w:rsidR="00DD01AE" w:rsidRPr="009E51FB" w:rsidTr="0063056B">
        <w:trPr>
          <w:trHeight w:val="4667"/>
        </w:trPr>
        <w:tc>
          <w:tcPr>
            <w:tcW w:w="640" w:type="dxa"/>
          </w:tcPr>
          <w:p w:rsidR="00DD01AE" w:rsidRDefault="00DD01AE" w:rsidP="0063056B">
            <w:pPr>
              <w:ind w:left="2880" w:right="2880"/>
              <w:rPr>
                <w:b/>
                <w:bCs/>
                <w:noProof/>
              </w:rPr>
            </w:pPr>
            <w:r w:rsidRPr="009E51FB">
              <w:rPr>
                <w:b/>
                <w:bCs/>
                <w:noProof/>
              </w:rPr>
              <w:t>3.</w:t>
            </w:r>
          </w:p>
          <w:p w:rsidR="00DD01AE" w:rsidRPr="008B3CD0" w:rsidRDefault="00DD01AE" w:rsidP="0063056B">
            <w:pPr>
              <w:rPr>
                <w:b/>
              </w:rPr>
            </w:pPr>
            <w:r w:rsidRPr="008B3CD0">
              <w:rPr>
                <w:b/>
              </w:rPr>
              <w:t>3.</w:t>
            </w:r>
          </w:p>
        </w:tc>
        <w:tc>
          <w:tcPr>
            <w:tcW w:w="1615" w:type="dxa"/>
          </w:tcPr>
          <w:p w:rsidR="00DD01AE" w:rsidRPr="009E51FB" w:rsidRDefault="00DD01AE" w:rsidP="0063056B">
            <w:pPr>
              <w:jc w:val="center"/>
              <w:rPr>
                <w:noProof/>
              </w:rPr>
            </w:pPr>
            <w:r w:rsidRPr="009E51FB">
              <w:rPr>
                <w:b/>
                <w:bCs/>
                <w:noProof/>
              </w:rPr>
              <w:t>Prezentarea optimă a conţinutului şi dirijarea învăţării</w:t>
            </w:r>
          </w:p>
        </w:tc>
        <w:tc>
          <w:tcPr>
            <w:tcW w:w="4182" w:type="dxa"/>
          </w:tcPr>
          <w:p w:rsidR="00DD01AE" w:rsidRPr="009E51FB" w:rsidRDefault="00DD01AE" w:rsidP="0063056B">
            <w:pPr>
              <w:rPr>
                <w:noProof/>
              </w:rPr>
            </w:pPr>
            <w:r w:rsidRPr="009E51FB">
              <w:rPr>
                <w:noProof/>
              </w:rPr>
              <w:t xml:space="preserve"> </w:t>
            </w:r>
          </w:p>
          <w:p w:rsidR="00DD01AE" w:rsidRPr="009E51FB" w:rsidRDefault="00DD01AE" w:rsidP="0063056B">
            <w:pPr>
              <w:tabs>
                <w:tab w:val="left" w:pos="3675"/>
              </w:tabs>
              <w:rPr>
                <w:noProof/>
              </w:rPr>
            </w:pPr>
            <w:r>
              <w:rPr>
                <w:noProof/>
              </w:rPr>
              <w:t xml:space="preserve">      </w:t>
            </w:r>
            <w:r w:rsidRPr="009E51FB">
              <w:rPr>
                <w:noProof/>
              </w:rPr>
              <w:t>Exersarea unor deprinderi practice de lipire, mototolire şi rupere în vederea confecţionării unor flori, buburuze, copaci, flutri, nori.</w:t>
            </w:r>
          </w:p>
          <w:p w:rsidR="00DD01AE" w:rsidRPr="009E51FB" w:rsidRDefault="00DD01AE" w:rsidP="0063056B">
            <w:pPr>
              <w:tabs>
                <w:tab w:val="left" w:pos="3675"/>
              </w:tabs>
              <w:rPr>
                <w:noProof/>
              </w:rPr>
            </w:pPr>
            <w:r>
              <w:rPr>
                <w:noProof/>
              </w:rPr>
              <w:t xml:space="preserve">     </w:t>
            </w:r>
            <w:r w:rsidRPr="009E51FB">
              <w:rPr>
                <w:noProof/>
              </w:rPr>
              <w:t>Se vor preciza regulile ce trebuie îndeplinite în vederea realizării lucrării colective, apelându-se la capacitatea de înţelegere şi de atenţie a copiilor, sub forma unor cerinţe ferme care vor reglementa</w:t>
            </w:r>
            <w:r>
              <w:rPr>
                <w:noProof/>
              </w:rPr>
              <w:t xml:space="preserve"> întreaga desfăşurare a jocului.</w:t>
            </w:r>
          </w:p>
          <w:p w:rsidR="00DD01AE" w:rsidRPr="009E51FB" w:rsidRDefault="00DD01AE" w:rsidP="0063056B">
            <w:pPr>
              <w:tabs>
                <w:tab w:val="left" w:pos="3675"/>
              </w:tabs>
              <w:rPr>
                <w:noProof/>
              </w:rPr>
            </w:pPr>
            <w:r w:rsidRPr="009E51FB">
              <w:rPr>
                <w:noProof/>
              </w:rPr>
              <w:t xml:space="preserve"> </w:t>
            </w:r>
            <w:r>
              <w:rPr>
                <w:noProof/>
              </w:rPr>
              <w:t xml:space="preserve">     </w:t>
            </w:r>
            <w:r w:rsidRPr="009E51FB">
              <w:rPr>
                <w:noProof/>
              </w:rPr>
              <w:t>Activarea proceselor psihice de cunoaştere în vederea  sistematizării şi consolidării cunoştinţelor matematice referitoare la:</w:t>
            </w:r>
          </w:p>
          <w:p w:rsidR="00DD01AE" w:rsidRPr="009E51FB" w:rsidRDefault="00DD01AE" w:rsidP="0063056B">
            <w:pPr>
              <w:rPr>
                <w:noProof/>
              </w:rPr>
            </w:pPr>
          </w:p>
          <w:p w:rsidR="00DD01AE" w:rsidRPr="009E51FB" w:rsidRDefault="00DD01AE" w:rsidP="0063056B">
            <w:pPr>
              <w:tabs>
                <w:tab w:val="left" w:pos="3675"/>
              </w:tabs>
              <w:rPr>
                <w:noProof/>
              </w:rPr>
            </w:pPr>
            <w:r w:rsidRPr="009E51FB">
              <w:rPr>
                <w:noProof/>
              </w:rPr>
              <w:lastRenderedPageBreak/>
              <w:t>-constituirea de mulţimi, grupe după criteriul dat (formă, mărime, culoare);</w:t>
            </w:r>
          </w:p>
          <w:p w:rsidR="00DD01AE" w:rsidRPr="009E51FB" w:rsidRDefault="00DD01AE" w:rsidP="0063056B">
            <w:pPr>
              <w:tabs>
                <w:tab w:val="left" w:pos="3675"/>
              </w:tabs>
              <w:rPr>
                <w:noProof/>
              </w:rPr>
            </w:pPr>
            <w:r w:rsidRPr="009E51FB">
              <w:rPr>
                <w:noProof/>
              </w:rPr>
              <w:t>- identificarea poziţiei spaţiale</w:t>
            </w:r>
            <w:r>
              <w:rPr>
                <w:noProof/>
              </w:rPr>
              <w:t>,</w:t>
            </w:r>
            <w:r w:rsidRPr="009E51FB">
              <w:rPr>
                <w:noProof/>
              </w:rPr>
              <w:t xml:space="preserve"> plasând obiecte în spaţiul dat: sus/jos,</w:t>
            </w:r>
            <w:r>
              <w:rPr>
                <w:noProof/>
              </w:rPr>
              <w:t xml:space="preserve"> stânga</w:t>
            </w:r>
            <w:r w:rsidRPr="009E51FB">
              <w:rPr>
                <w:noProof/>
              </w:rPr>
              <w:t>, dreapta, lângă, în fața, în spatele, deasupra, pe.</w:t>
            </w:r>
          </w:p>
          <w:p w:rsidR="00DD01AE" w:rsidRPr="009E51FB" w:rsidRDefault="00DD01AE" w:rsidP="0063056B">
            <w:pPr>
              <w:tabs>
                <w:tab w:val="left" w:pos="3675"/>
              </w:tabs>
              <w:rPr>
                <w:noProof/>
              </w:rPr>
            </w:pPr>
            <w:r w:rsidRPr="009E51FB">
              <w:rPr>
                <w:noProof/>
              </w:rPr>
              <w:t>- recunoaşterea formelor geometrice – pătrat, triunghi, rotund;</w:t>
            </w:r>
          </w:p>
          <w:p w:rsidR="00DD01AE" w:rsidRPr="009E51FB" w:rsidRDefault="00DD01AE" w:rsidP="0063056B">
            <w:proofErr w:type="spellStart"/>
            <w:r w:rsidRPr="009E51FB">
              <w:t>-raportarea</w:t>
            </w:r>
            <w:proofErr w:type="spellEnd"/>
            <w:r w:rsidRPr="009E51FB">
              <w:t xml:space="preserve"> numărului la cantitate şi invers;</w:t>
            </w:r>
          </w:p>
          <w:p w:rsidR="00DD01AE" w:rsidRPr="009E51FB" w:rsidRDefault="00DD01AE" w:rsidP="0063056B">
            <w:proofErr w:type="spellStart"/>
            <w:r w:rsidRPr="009E51FB">
              <w:t>-verbalizarea</w:t>
            </w:r>
            <w:proofErr w:type="spellEnd"/>
            <w:r w:rsidRPr="009E51FB">
              <w:t xml:space="preserve"> acţiunilor folosind expresii matematice adecvate;</w:t>
            </w:r>
          </w:p>
          <w:p w:rsidR="00DD01AE" w:rsidRPr="009E51FB" w:rsidRDefault="00DD01AE" w:rsidP="0063056B">
            <w:proofErr w:type="spellStart"/>
            <w:r w:rsidRPr="009E51FB">
              <w:t>-numărarea</w:t>
            </w:r>
            <w:proofErr w:type="spellEnd"/>
            <w:r w:rsidRPr="009E51FB">
              <w:t xml:space="preserve"> conştientă în limitele 1-4;</w:t>
            </w:r>
          </w:p>
          <w:p w:rsidR="00DD01AE" w:rsidRPr="009E51FB" w:rsidRDefault="00DD01AE" w:rsidP="0063056B"/>
          <w:p w:rsidR="00DD01AE" w:rsidRPr="009E51FB" w:rsidRDefault="00DD01AE" w:rsidP="0063056B">
            <w:pPr>
              <w:rPr>
                <w:noProof/>
              </w:rPr>
            </w:pPr>
            <w:r w:rsidRPr="009E51FB">
              <w:t xml:space="preserve"> Exersarea unor deprinderi practice de a plasa cu ajutorul acelor cu gămălie elementele necesare decorării tabloului.</w:t>
            </w:r>
          </w:p>
        </w:tc>
        <w:tc>
          <w:tcPr>
            <w:tcW w:w="1877" w:type="dxa"/>
          </w:tcPr>
          <w:p w:rsidR="00DD01AE" w:rsidRPr="009E51FB" w:rsidRDefault="00DD01AE" w:rsidP="0063056B">
            <w:pPr>
              <w:jc w:val="center"/>
            </w:pPr>
          </w:p>
          <w:p w:rsidR="00DD01AE" w:rsidRPr="009E51FB" w:rsidRDefault="00DD01AE" w:rsidP="0063056B">
            <w:pPr>
              <w:jc w:val="center"/>
              <w:rPr>
                <w:noProof/>
              </w:rPr>
            </w:pPr>
            <w:r w:rsidRPr="009E51FB">
              <w:rPr>
                <w:noProof/>
              </w:rPr>
              <w:t>Conversaţia</w:t>
            </w:r>
          </w:p>
          <w:p w:rsidR="00DD01AE" w:rsidRPr="009E51FB" w:rsidRDefault="00DD01AE" w:rsidP="0063056B">
            <w:pPr>
              <w:jc w:val="center"/>
              <w:rPr>
                <w:noProof/>
              </w:rPr>
            </w:pPr>
            <w:r w:rsidRPr="009E51FB">
              <w:rPr>
                <w:noProof/>
              </w:rPr>
              <w:t>Explicaţia</w:t>
            </w:r>
          </w:p>
          <w:p w:rsidR="00DD01AE" w:rsidRPr="009E51FB" w:rsidRDefault="00DD01AE" w:rsidP="0063056B">
            <w:pPr>
              <w:jc w:val="center"/>
              <w:rPr>
                <w:noProof/>
              </w:rPr>
            </w:pPr>
            <w:r w:rsidRPr="009E51FB">
              <w:rPr>
                <w:noProof/>
              </w:rPr>
              <w:t>Munca independentă</w:t>
            </w:r>
          </w:p>
          <w:p w:rsidR="00DD01AE" w:rsidRPr="009E51FB" w:rsidRDefault="00DD01AE" w:rsidP="0063056B">
            <w:pPr>
              <w:jc w:val="center"/>
              <w:rPr>
                <w:noProof/>
              </w:rPr>
            </w:pPr>
            <w:r w:rsidRPr="009E51FB">
              <w:rPr>
                <w:noProof/>
              </w:rPr>
              <w:t>Exerciţiul</w:t>
            </w:r>
          </w:p>
          <w:p w:rsidR="00DD01AE" w:rsidRPr="009E51FB" w:rsidRDefault="00DD01AE" w:rsidP="0063056B">
            <w:pPr>
              <w:jc w:val="center"/>
            </w:pPr>
          </w:p>
          <w:p w:rsidR="00DD01AE" w:rsidRPr="009E51FB" w:rsidRDefault="00DD01AE" w:rsidP="0063056B">
            <w:pPr>
              <w:jc w:val="center"/>
              <w:rPr>
                <w:noProof/>
              </w:rPr>
            </w:pPr>
          </w:p>
          <w:p w:rsidR="00DD01AE" w:rsidRPr="009E51FB" w:rsidRDefault="00DD01AE" w:rsidP="0063056B">
            <w:pPr>
              <w:jc w:val="center"/>
              <w:rPr>
                <w:noProof/>
              </w:rPr>
            </w:pPr>
            <w:r w:rsidRPr="009E51FB">
              <w:rPr>
                <w:noProof/>
              </w:rPr>
              <w:t>Conversaţia</w:t>
            </w:r>
          </w:p>
          <w:p w:rsidR="00DD01AE" w:rsidRPr="009E51FB" w:rsidRDefault="00DD01AE" w:rsidP="0063056B">
            <w:pPr>
              <w:jc w:val="center"/>
              <w:rPr>
                <w:noProof/>
              </w:rPr>
            </w:pPr>
            <w:r w:rsidRPr="009E51FB">
              <w:rPr>
                <w:noProof/>
              </w:rPr>
              <w:t>Explicaţia</w:t>
            </w:r>
          </w:p>
          <w:p w:rsidR="00DD01AE" w:rsidRPr="009E51FB" w:rsidRDefault="00DD01AE" w:rsidP="0063056B">
            <w:pPr>
              <w:jc w:val="center"/>
              <w:rPr>
                <w:noProof/>
              </w:rPr>
            </w:pPr>
          </w:p>
          <w:p w:rsidR="00DD01AE" w:rsidRPr="009E51FB" w:rsidRDefault="00DD01AE" w:rsidP="0063056B">
            <w:pPr>
              <w:jc w:val="center"/>
              <w:rPr>
                <w:noProof/>
              </w:rPr>
            </w:pPr>
            <w:r w:rsidRPr="009E51FB">
              <w:rPr>
                <w:noProof/>
              </w:rPr>
              <w:t>Învăţarea prin descoperire</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r w:rsidRPr="009E51FB">
              <w:rPr>
                <w:noProof/>
              </w:rPr>
              <w:lastRenderedPageBreak/>
              <w:t>Problematizarea</w:t>
            </w:r>
          </w:p>
          <w:p w:rsidR="00DD01AE" w:rsidRPr="009E51FB" w:rsidRDefault="00DD01AE" w:rsidP="0063056B">
            <w:pPr>
              <w:jc w:val="center"/>
              <w:rPr>
                <w:noProof/>
              </w:rP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r w:rsidRPr="009E51FB">
              <w:t>Demonstrația</w:t>
            </w:r>
          </w:p>
          <w:p w:rsidR="00DD01AE" w:rsidRPr="009E51FB" w:rsidRDefault="00DD01AE" w:rsidP="0063056B">
            <w:pPr>
              <w:jc w:val="center"/>
            </w:pPr>
          </w:p>
          <w:p w:rsidR="00DD01AE" w:rsidRPr="009E51FB" w:rsidRDefault="00DD01AE" w:rsidP="0063056B">
            <w:pPr>
              <w:jc w:val="center"/>
              <w:rPr>
                <w:noProof/>
              </w:rPr>
            </w:pPr>
            <w:r w:rsidRPr="009E51FB">
              <w:t>Exercițiul</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tc>
        <w:tc>
          <w:tcPr>
            <w:tcW w:w="2021" w:type="dxa"/>
          </w:tcPr>
          <w:p w:rsidR="00DD01AE" w:rsidRPr="009E51FB" w:rsidRDefault="00DD01AE" w:rsidP="0063056B">
            <w:pPr>
              <w:jc w:val="center"/>
              <w:rPr>
                <w:noProof/>
              </w:rPr>
            </w:pPr>
          </w:p>
          <w:p w:rsidR="00DD01AE" w:rsidRPr="009E51FB" w:rsidRDefault="00DD01AE" w:rsidP="0063056B">
            <w:pPr>
              <w:jc w:val="center"/>
              <w:rPr>
                <w:noProof/>
              </w:rPr>
            </w:pPr>
            <w:r w:rsidRPr="009E51FB">
              <w:rPr>
                <w:noProof/>
              </w:rPr>
              <w:t>Lipici</w:t>
            </w:r>
          </w:p>
          <w:p w:rsidR="00DD01AE" w:rsidRPr="009E51FB" w:rsidRDefault="00DD01AE" w:rsidP="0063056B">
            <w:pPr>
              <w:jc w:val="center"/>
              <w:rPr>
                <w:noProof/>
              </w:rPr>
            </w:pPr>
            <w:r w:rsidRPr="009E51FB">
              <w:rPr>
                <w:noProof/>
              </w:rPr>
              <w:t>Şabloane</w:t>
            </w:r>
          </w:p>
          <w:p w:rsidR="00DD01AE" w:rsidRPr="009E51FB" w:rsidRDefault="00DD01AE" w:rsidP="0063056B">
            <w:pPr>
              <w:jc w:val="center"/>
              <w:rPr>
                <w:noProof/>
              </w:rPr>
            </w:pPr>
            <w:r w:rsidRPr="009E51FB">
              <w:rPr>
                <w:noProof/>
              </w:rPr>
              <w:t>Hărtie glasată</w:t>
            </w:r>
          </w:p>
          <w:p w:rsidR="00DD01AE" w:rsidRPr="009E51FB" w:rsidRDefault="00DD01AE" w:rsidP="0063056B">
            <w:pPr>
              <w:jc w:val="center"/>
              <w:rPr>
                <w:noProof/>
              </w:rPr>
            </w:pPr>
            <w:r w:rsidRPr="009E51FB">
              <w:rPr>
                <w:noProof/>
              </w:rPr>
              <w:t>Carton colorat</w:t>
            </w:r>
          </w:p>
          <w:p w:rsidR="00DD01AE" w:rsidRPr="009E51FB" w:rsidRDefault="00DD01AE" w:rsidP="0063056B">
            <w:pPr>
              <w:jc w:val="center"/>
              <w:rPr>
                <w:noProof/>
              </w:rPr>
            </w:pPr>
            <w:r w:rsidRPr="009E51FB">
              <w:rPr>
                <w:noProof/>
              </w:rPr>
              <w:t>Hărtie creponată</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r w:rsidRPr="009E51FB">
              <w:rPr>
                <w:noProof/>
              </w:rPr>
              <w:t>Coșuleț cu sarcini</w:t>
            </w:r>
          </w:p>
          <w:p w:rsidR="00DD01AE" w:rsidRPr="009E51FB" w:rsidRDefault="00DD01AE" w:rsidP="0063056B">
            <w:pPr>
              <w:jc w:val="center"/>
              <w:rPr>
                <w:noProof/>
              </w:rPr>
            </w:pPr>
            <w:r w:rsidRPr="009E51FB">
              <w:rPr>
                <w:noProof/>
              </w:rPr>
              <w:t>Tablou</w:t>
            </w:r>
          </w:p>
          <w:p w:rsidR="00DD01AE" w:rsidRPr="009E51FB" w:rsidRDefault="00DD01AE" w:rsidP="0063056B">
            <w:pPr>
              <w:jc w:val="center"/>
              <w:rPr>
                <w:noProof/>
              </w:rPr>
            </w:pPr>
            <w:r w:rsidRPr="009E51FB">
              <w:rPr>
                <w:noProof/>
              </w:rPr>
              <w:t>Ace cu gămălie</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lang w:val="es-ES"/>
              </w:rPr>
            </w:pPr>
            <w:r w:rsidRPr="009E51FB">
              <w:rPr>
                <w:lang w:val="es-ES"/>
              </w:rPr>
              <w:t xml:space="preserve">Siluete de flori, insecte, copaci,copii, soare, </w:t>
            </w:r>
            <w:r>
              <w:rPr>
                <w:lang w:val="es-ES"/>
              </w:rPr>
              <w:t>nori, animale, forme geometrice</w:t>
            </w:r>
          </w:p>
          <w:p w:rsidR="00DD01AE" w:rsidRPr="009E51FB" w:rsidRDefault="00DD01AE" w:rsidP="0063056B">
            <w:pPr>
              <w:jc w:val="center"/>
              <w:rPr>
                <w:lang w:val="es-ES"/>
              </w:rPr>
            </w:pPr>
          </w:p>
          <w:p w:rsidR="00DD01AE" w:rsidRPr="009E51FB" w:rsidRDefault="00DD01AE" w:rsidP="0063056B">
            <w:pPr>
              <w:jc w:val="center"/>
              <w:rPr>
                <w:lang w:val="es-ES"/>
              </w:rPr>
            </w:pPr>
          </w:p>
          <w:p w:rsidR="00DD01AE" w:rsidRPr="009E51FB" w:rsidRDefault="00DD01AE" w:rsidP="0063056B">
            <w:pPr>
              <w:jc w:val="center"/>
              <w:rPr>
                <w:lang w:val="es-ES"/>
              </w:rPr>
            </w:pPr>
          </w:p>
          <w:p w:rsidR="00DD01AE" w:rsidRPr="009E51FB" w:rsidRDefault="00DD01AE" w:rsidP="0063056B">
            <w:pPr>
              <w:jc w:val="center"/>
              <w:rPr>
                <w:lang w:val="es-ES"/>
              </w:rPr>
            </w:pPr>
          </w:p>
          <w:p w:rsidR="00DD01AE" w:rsidRPr="009E51FB" w:rsidRDefault="00DD01AE" w:rsidP="0063056B">
            <w:pPr>
              <w:jc w:val="center"/>
              <w:rPr>
                <w:noProof/>
              </w:rPr>
            </w:pPr>
            <w:r w:rsidRPr="009E51FB">
              <w:rPr>
                <w:lang w:val="es-ES"/>
              </w:rPr>
              <w:t>Tablou, ace cu gămălie, siluete</w:t>
            </w:r>
          </w:p>
        </w:tc>
        <w:tc>
          <w:tcPr>
            <w:tcW w:w="2162" w:type="dxa"/>
          </w:tcPr>
          <w:p w:rsidR="00DD01AE" w:rsidRPr="009E51FB" w:rsidRDefault="00DD01AE" w:rsidP="0063056B">
            <w:pPr>
              <w:jc w:val="center"/>
            </w:pPr>
          </w:p>
          <w:p w:rsidR="00DD01AE" w:rsidRPr="009E51FB" w:rsidRDefault="00DD01AE" w:rsidP="0063056B">
            <w:pPr>
              <w:jc w:val="center"/>
              <w:rPr>
                <w:lang w:val="es-ES"/>
              </w:rPr>
            </w:pPr>
            <w:r w:rsidRPr="009E51FB">
              <w:rPr>
                <w:lang w:val="es-ES"/>
              </w:rPr>
              <w:t>Probă practică</w:t>
            </w:r>
          </w:p>
          <w:p w:rsidR="00DD01AE" w:rsidRPr="009E51FB" w:rsidRDefault="00DD01AE" w:rsidP="0063056B">
            <w:pPr>
              <w:jc w:val="center"/>
              <w:rPr>
                <w:lang w:val="es-ES"/>
              </w:rPr>
            </w:pPr>
            <w:r w:rsidRPr="009E51FB">
              <w:rPr>
                <w:lang w:val="es-ES"/>
              </w:rPr>
              <w:t>Confecţionare de:</w:t>
            </w:r>
          </w:p>
          <w:p w:rsidR="00DD01AE" w:rsidRPr="009E51FB" w:rsidRDefault="00DD01AE" w:rsidP="0063056B">
            <w:pPr>
              <w:jc w:val="center"/>
              <w:rPr>
                <w:lang w:val="es-ES"/>
              </w:rPr>
            </w:pPr>
            <w:r w:rsidRPr="009E51FB">
              <w:rPr>
                <w:lang w:val="es-ES"/>
              </w:rPr>
              <w:t>-flori</w:t>
            </w:r>
          </w:p>
          <w:p w:rsidR="00DD01AE" w:rsidRPr="009E51FB" w:rsidRDefault="00DD01AE" w:rsidP="0063056B">
            <w:pPr>
              <w:jc w:val="center"/>
              <w:rPr>
                <w:lang w:val="es-ES"/>
              </w:rPr>
            </w:pPr>
            <w:r w:rsidRPr="009E51FB">
              <w:rPr>
                <w:lang w:val="es-ES"/>
              </w:rPr>
              <w:t>-copaci</w:t>
            </w:r>
          </w:p>
          <w:p w:rsidR="00DD01AE" w:rsidRPr="009E51FB" w:rsidRDefault="00DD01AE" w:rsidP="0063056B">
            <w:pPr>
              <w:jc w:val="center"/>
              <w:rPr>
                <w:lang w:val="es-ES"/>
              </w:rPr>
            </w:pPr>
            <w:r w:rsidRPr="009E51FB">
              <w:rPr>
                <w:lang w:val="es-ES"/>
              </w:rPr>
              <w:t>-fluturi</w:t>
            </w:r>
          </w:p>
          <w:p w:rsidR="00DD01AE" w:rsidRPr="009E51FB" w:rsidRDefault="00DD01AE" w:rsidP="0063056B">
            <w:pPr>
              <w:jc w:val="center"/>
              <w:rPr>
                <w:lang w:val="es-ES"/>
              </w:rPr>
            </w:pPr>
            <w:r w:rsidRPr="009E51FB">
              <w:rPr>
                <w:lang w:val="es-ES"/>
              </w:rPr>
              <w:t>-buburuze</w:t>
            </w:r>
          </w:p>
          <w:p w:rsidR="00DD01AE" w:rsidRPr="009E51FB" w:rsidRDefault="00DD01AE" w:rsidP="0063056B">
            <w:pPr>
              <w:jc w:val="center"/>
              <w:rPr>
                <w:lang w:val="es-ES"/>
              </w:rPr>
            </w:pPr>
            <w:r w:rsidRPr="009E51FB">
              <w:rPr>
                <w:lang w:val="es-ES"/>
              </w:rPr>
              <w:t>-nori</w:t>
            </w: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rPr>
                <w:lang w:val="es-ES"/>
              </w:rPr>
            </w:pPr>
            <w:r w:rsidRPr="009E51FB">
              <w:rPr>
                <w:lang w:val="es-ES"/>
              </w:rPr>
              <w:t>Constituirea de mulţimi după aşezarea diferite criterii</w:t>
            </w: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lang w:val="es-ES"/>
              </w:rPr>
            </w:pPr>
            <w:r w:rsidRPr="009E51FB">
              <w:rPr>
                <w:lang w:val="es-ES"/>
              </w:rPr>
              <w:t>Aşezarea obiectelor</w:t>
            </w:r>
          </w:p>
          <w:p w:rsidR="00DD01AE" w:rsidRPr="009E51FB" w:rsidRDefault="00DD01AE" w:rsidP="0063056B">
            <w:pPr>
              <w:jc w:val="center"/>
              <w:rPr>
                <w:lang w:val="es-ES"/>
              </w:rPr>
            </w:pPr>
          </w:p>
          <w:p w:rsidR="00DD01AE" w:rsidRPr="009E51FB" w:rsidRDefault="00DD01AE" w:rsidP="0063056B">
            <w:pPr>
              <w:jc w:val="center"/>
              <w:rPr>
                <w:lang w:val="es-ES"/>
              </w:rPr>
            </w:pPr>
          </w:p>
          <w:p w:rsidR="00DD01AE" w:rsidRPr="009E51FB" w:rsidRDefault="00DD01AE" w:rsidP="0063056B">
            <w:pPr>
              <w:jc w:val="center"/>
              <w:rPr>
                <w:lang w:val="es-ES"/>
              </w:rPr>
            </w:pPr>
          </w:p>
          <w:p w:rsidR="00DD01AE" w:rsidRPr="009E51FB" w:rsidRDefault="00DD01AE" w:rsidP="0063056B">
            <w:pPr>
              <w:jc w:val="center"/>
              <w:rPr>
                <w:lang w:val="es-ES"/>
              </w:rPr>
            </w:pPr>
            <w:r w:rsidRPr="009E51FB">
              <w:rPr>
                <w:lang w:val="es-ES"/>
              </w:rPr>
              <w:t>Probă practică</w:t>
            </w:r>
          </w:p>
          <w:p w:rsidR="00DD01AE" w:rsidRPr="009E51FB" w:rsidRDefault="00DD01AE" w:rsidP="0063056B">
            <w:pPr>
              <w:jc w:val="center"/>
              <w:rPr>
                <w:noProof/>
              </w:rPr>
            </w:pPr>
            <w:r w:rsidRPr="009E51FB">
              <w:rPr>
                <w:noProof/>
              </w:rPr>
              <w:t>Realizarea lucrării colective</w:t>
            </w:r>
          </w:p>
        </w:tc>
        <w:tc>
          <w:tcPr>
            <w:tcW w:w="1800" w:type="dxa"/>
          </w:tcPr>
          <w:p w:rsidR="00DD01AE" w:rsidRPr="009E51FB" w:rsidRDefault="00DD01AE" w:rsidP="0063056B">
            <w:pPr>
              <w:jc w:val="center"/>
              <w:rPr>
                <w:noProof/>
              </w:rPr>
            </w:pPr>
          </w:p>
          <w:p w:rsidR="00DD01AE" w:rsidRPr="009E51FB" w:rsidRDefault="00DD01AE" w:rsidP="0063056B">
            <w:pPr>
              <w:jc w:val="center"/>
              <w:rPr>
                <w:lang w:val="pt-BR"/>
              </w:rPr>
            </w:pPr>
            <w:r w:rsidRPr="009E51FB">
              <w:rPr>
                <w:lang w:val="pt-BR"/>
              </w:rPr>
              <w:t>Inteligența</w:t>
            </w:r>
          </w:p>
          <w:p w:rsidR="00DD01AE" w:rsidRPr="009E51FB" w:rsidRDefault="00DD01AE" w:rsidP="0063056B">
            <w:pPr>
              <w:framePr w:hSpace="180" w:wrap="around" w:vAnchor="page" w:hAnchor="margin" w:xAlign="center" w:y="779"/>
              <w:jc w:val="center"/>
              <w:rPr>
                <w:lang w:val="pt-BR"/>
              </w:rPr>
            </w:pPr>
            <w:r w:rsidRPr="009E51FB">
              <w:rPr>
                <w:lang w:val="pt-BR"/>
              </w:rPr>
              <w:t>Corporal-kinestezică</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lang w:val="pt-BR"/>
              </w:rPr>
            </w:pPr>
            <w:r w:rsidRPr="009E51FB">
              <w:rPr>
                <w:lang w:val="pt-BR"/>
              </w:rPr>
              <w:t>Inteligența</w:t>
            </w:r>
          </w:p>
          <w:p w:rsidR="00DD01AE" w:rsidRPr="009E51FB" w:rsidRDefault="00DD01AE" w:rsidP="0063056B">
            <w:pPr>
              <w:jc w:val="center"/>
              <w:rPr>
                <w:noProof/>
              </w:rPr>
            </w:pPr>
            <w:r w:rsidRPr="009E51FB">
              <w:rPr>
                <w:noProof/>
              </w:rPr>
              <w:t>Logico-matematică</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lang w:val="pt-BR"/>
              </w:rPr>
            </w:pPr>
          </w:p>
          <w:p w:rsidR="00DD01AE" w:rsidRPr="009E51FB" w:rsidRDefault="00DD01AE" w:rsidP="0063056B">
            <w:pPr>
              <w:jc w:val="center"/>
              <w:rPr>
                <w:lang w:val="pt-BR"/>
              </w:rPr>
            </w:pPr>
          </w:p>
          <w:p w:rsidR="00DD01AE" w:rsidRPr="009E51FB" w:rsidRDefault="00DD01AE" w:rsidP="0063056B">
            <w:pPr>
              <w:jc w:val="center"/>
              <w:rPr>
                <w:lang w:val="pt-BR"/>
              </w:rPr>
            </w:pPr>
          </w:p>
          <w:p w:rsidR="00DD01AE" w:rsidRPr="009E51FB" w:rsidRDefault="00DD01AE" w:rsidP="0063056B">
            <w:pPr>
              <w:jc w:val="center"/>
              <w:rPr>
                <w:lang w:val="pt-BR"/>
              </w:rPr>
            </w:pPr>
          </w:p>
          <w:p w:rsidR="00DD01AE" w:rsidRPr="009E51FB" w:rsidRDefault="00DD01AE" w:rsidP="0063056B">
            <w:pPr>
              <w:jc w:val="center"/>
              <w:rPr>
                <w:lang w:val="pt-BR"/>
              </w:rPr>
            </w:pPr>
            <w:r w:rsidRPr="009E51FB">
              <w:rPr>
                <w:lang w:val="pt-BR"/>
              </w:rPr>
              <w:t>Inteligența</w:t>
            </w:r>
          </w:p>
          <w:p w:rsidR="00DD01AE" w:rsidRPr="009E51FB" w:rsidRDefault="00DD01AE" w:rsidP="0063056B">
            <w:pPr>
              <w:jc w:val="center"/>
              <w:rPr>
                <w:noProof/>
              </w:rPr>
            </w:pPr>
            <w:r w:rsidRPr="009E51FB">
              <w:rPr>
                <w:noProof/>
              </w:rPr>
              <w:t>Vizual-spaţială</w:t>
            </w: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noProof/>
              </w:rPr>
            </w:pPr>
          </w:p>
          <w:p w:rsidR="00DD01AE" w:rsidRPr="009E51FB" w:rsidRDefault="00DD01AE" w:rsidP="0063056B">
            <w:pPr>
              <w:jc w:val="center"/>
              <w:rPr>
                <w:lang w:val="pt-BR"/>
              </w:rPr>
            </w:pPr>
          </w:p>
          <w:p w:rsidR="00DD01AE" w:rsidRPr="009E51FB" w:rsidRDefault="00DD01AE" w:rsidP="0063056B">
            <w:pPr>
              <w:jc w:val="center"/>
              <w:rPr>
                <w:lang w:val="pt-BR"/>
              </w:rPr>
            </w:pPr>
          </w:p>
          <w:p w:rsidR="00DD01AE" w:rsidRPr="009E51FB" w:rsidRDefault="00DD01AE" w:rsidP="0063056B">
            <w:pPr>
              <w:jc w:val="center"/>
              <w:rPr>
                <w:lang w:val="pt-BR"/>
              </w:rPr>
            </w:pPr>
            <w:r w:rsidRPr="009E51FB">
              <w:rPr>
                <w:lang w:val="pt-BR"/>
              </w:rPr>
              <w:t>Inteligența</w:t>
            </w:r>
          </w:p>
          <w:p w:rsidR="00DD01AE" w:rsidRPr="009E51FB" w:rsidRDefault="00DD01AE" w:rsidP="0063056B">
            <w:pPr>
              <w:jc w:val="center"/>
              <w:rPr>
                <w:noProof/>
              </w:rPr>
            </w:pPr>
            <w:r w:rsidRPr="009E51FB">
              <w:rPr>
                <w:noProof/>
              </w:rPr>
              <w:t>Vizual-spaţială</w:t>
            </w:r>
          </w:p>
        </w:tc>
      </w:tr>
      <w:tr w:rsidR="00DD01AE" w:rsidRPr="009E51FB" w:rsidTr="0063056B">
        <w:trPr>
          <w:trHeight w:val="1832"/>
        </w:trPr>
        <w:tc>
          <w:tcPr>
            <w:tcW w:w="640" w:type="dxa"/>
          </w:tcPr>
          <w:p w:rsidR="00DD01AE" w:rsidRPr="009E51FB" w:rsidRDefault="00DD01AE" w:rsidP="0063056B">
            <w:pPr>
              <w:rPr>
                <w:b/>
                <w:bCs/>
                <w:noProof/>
              </w:rPr>
            </w:pPr>
            <w:r w:rsidRPr="009E51FB">
              <w:rPr>
                <w:b/>
                <w:bCs/>
                <w:noProof/>
              </w:rPr>
              <w:lastRenderedPageBreak/>
              <w:t>4.</w:t>
            </w:r>
          </w:p>
        </w:tc>
        <w:tc>
          <w:tcPr>
            <w:tcW w:w="1615" w:type="dxa"/>
          </w:tcPr>
          <w:p w:rsidR="00DD01AE" w:rsidRPr="009E51FB" w:rsidRDefault="00DD01AE" w:rsidP="0063056B">
            <w:pPr>
              <w:rPr>
                <w:noProof/>
              </w:rPr>
            </w:pPr>
            <w:r w:rsidRPr="009E51FB">
              <w:rPr>
                <w:b/>
                <w:bCs/>
                <w:noProof/>
              </w:rPr>
              <w:t>Evaluare</w:t>
            </w:r>
            <w:r>
              <w:rPr>
                <w:b/>
                <w:bCs/>
                <w:noProof/>
              </w:rPr>
              <w:t>a</w:t>
            </w:r>
          </w:p>
        </w:tc>
        <w:tc>
          <w:tcPr>
            <w:tcW w:w="4182" w:type="dxa"/>
          </w:tcPr>
          <w:p w:rsidR="00DD01AE" w:rsidRPr="009E51FB" w:rsidRDefault="00DD01AE" w:rsidP="0063056B">
            <w:pPr>
              <w:rPr>
                <w:noProof/>
              </w:rPr>
            </w:pPr>
            <w:r w:rsidRPr="009E51FB">
              <w:t>Aprecierea  modului în care au participat copiii la activitate, autoaprecieri din partea copiilor şi concluzii asupra aspectelor de conţinut abordate.</w:t>
            </w:r>
          </w:p>
        </w:tc>
        <w:tc>
          <w:tcPr>
            <w:tcW w:w="1877" w:type="dxa"/>
          </w:tcPr>
          <w:p w:rsidR="00DD01AE" w:rsidRPr="009E51FB" w:rsidRDefault="00DD01AE" w:rsidP="0063056B">
            <w:pPr>
              <w:jc w:val="center"/>
              <w:rPr>
                <w:noProof/>
              </w:rPr>
            </w:pPr>
          </w:p>
          <w:p w:rsidR="00DD01AE" w:rsidRPr="009E51FB" w:rsidRDefault="00DD01AE" w:rsidP="0063056B">
            <w:pPr>
              <w:jc w:val="center"/>
              <w:rPr>
                <w:noProof/>
              </w:rPr>
            </w:pPr>
            <w:r w:rsidRPr="009E51FB">
              <w:t>Conversaţia evaluativă</w:t>
            </w:r>
          </w:p>
        </w:tc>
        <w:tc>
          <w:tcPr>
            <w:tcW w:w="2021" w:type="dxa"/>
          </w:tcPr>
          <w:p w:rsidR="00DD01AE" w:rsidRPr="009E51FB" w:rsidRDefault="00DD01AE" w:rsidP="0063056B">
            <w:pPr>
              <w:jc w:val="center"/>
              <w:rPr>
                <w:noProof/>
              </w:rPr>
            </w:pPr>
          </w:p>
          <w:p w:rsidR="00DD01AE" w:rsidRPr="009E51FB" w:rsidRDefault="00DD01AE" w:rsidP="0063056B">
            <w:pPr>
              <w:jc w:val="center"/>
              <w:rPr>
                <w:noProof/>
              </w:rPr>
            </w:pPr>
            <w:r w:rsidRPr="009E51FB">
              <w:rPr>
                <w:lang w:val="pt-BR"/>
              </w:rPr>
              <w:t>Lucrarea colectivă realizatăn de preșcolari</w:t>
            </w:r>
          </w:p>
        </w:tc>
        <w:tc>
          <w:tcPr>
            <w:tcW w:w="2162" w:type="dxa"/>
          </w:tcPr>
          <w:p w:rsidR="00DD01AE" w:rsidRPr="009E51FB" w:rsidRDefault="00DD01AE" w:rsidP="0063056B">
            <w:pPr>
              <w:jc w:val="center"/>
              <w:rPr>
                <w:noProof/>
              </w:rPr>
            </w:pPr>
          </w:p>
          <w:p w:rsidR="00DD01AE" w:rsidRPr="009E51FB" w:rsidRDefault="00DD01AE" w:rsidP="0063056B">
            <w:pPr>
              <w:jc w:val="center"/>
              <w:rPr>
                <w:lang w:val="pt-BR"/>
              </w:rPr>
            </w:pPr>
            <w:r w:rsidRPr="009E51FB">
              <w:rPr>
                <w:lang w:val="pt-BR"/>
              </w:rPr>
              <w:t>Autoevaluare</w:t>
            </w:r>
          </w:p>
          <w:p w:rsidR="00DD01AE" w:rsidRPr="009E51FB" w:rsidRDefault="00DD01AE" w:rsidP="0063056B">
            <w:pPr>
              <w:jc w:val="center"/>
              <w:rPr>
                <w:lang w:val="pt-BR"/>
              </w:rPr>
            </w:pPr>
          </w:p>
          <w:p w:rsidR="00DD01AE" w:rsidRPr="009E51FB" w:rsidRDefault="00DD01AE" w:rsidP="0063056B">
            <w:pPr>
              <w:jc w:val="center"/>
              <w:rPr>
                <w:noProof/>
              </w:rPr>
            </w:pPr>
            <w:r w:rsidRPr="009E51FB">
              <w:rPr>
                <w:lang w:val="pt-BR"/>
              </w:rPr>
              <w:t>Coevaluare</w:t>
            </w:r>
          </w:p>
        </w:tc>
        <w:tc>
          <w:tcPr>
            <w:tcW w:w="1800" w:type="dxa"/>
          </w:tcPr>
          <w:p w:rsidR="00DD01AE" w:rsidRPr="009E51FB" w:rsidRDefault="00DD01AE" w:rsidP="0063056B">
            <w:pPr>
              <w:jc w:val="center"/>
              <w:rPr>
                <w:noProof/>
              </w:rPr>
            </w:pPr>
          </w:p>
          <w:p w:rsidR="00DD01AE" w:rsidRPr="009E51FB" w:rsidRDefault="00DD01AE" w:rsidP="0063056B">
            <w:pPr>
              <w:jc w:val="center"/>
              <w:rPr>
                <w:lang w:val="pt-BR"/>
              </w:rPr>
            </w:pPr>
            <w:r w:rsidRPr="009E51FB">
              <w:rPr>
                <w:lang w:val="pt-BR"/>
              </w:rPr>
              <w:t>Inteligență</w:t>
            </w:r>
          </w:p>
          <w:p w:rsidR="00DD01AE" w:rsidRPr="009E51FB" w:rsidRDefault="00DD01AE" w:rsidP="0063056B">
            <w:pPr>
              <w:jc w:val="center"/>
              <w:rPr>
                <w:lang w:val="pt-BR"/>
              </w:rPr>
            </w:pPr>
            <w:r w:rsidRPr="009E51FB">
              <w:rPr>
                <w:lang w:val="pt-BR"/>
              </w:rPr>
              <w:t>Lingvistică</w:t>
            </w:r>
          </w:p>
          <w:p w:rsidR="00DD01AE" w:rsidRPr="009E51FB" w:rsidRDefault="00DD01AE" w:rsidP="0063056B">
            <w:pPr>
              <w:jc w:val="center"/>
              <w:rPr>
                <w:lang w:val="pt-BR"/>
              </w:rPr>
            </w:pPr>
          </w:p>
          <w:p w:rsidR="00DD01AE" w:rsidRPr="009E51FB" w:rsidRDefault="00DD01AE" w:rsidP="0063056B">
            <w:pPr>
              <w:jc w:val="center"/>
              <w:rPr>
                <w:lang w:val="pt-BR"/>
              </w:rPr>
            </w:pPr>
            <w:r w:rsidRPr="009E51FB">
              <w:rPr>
                <w:lang w:val="pt-BR"/>
              </w:rPr>
              <w:t>Inteligență</w:t>
            </w:r>
          </w:p>
          <w:p w:rsidR="00DD01AE" w:rsidRPr="009E51FB" w:rsidRDefault="00DD01AE" w:rsidP="0063056B">
            <w:pPr>
              <w:jc w:val="center"/>
              <w:rPr>
                <w:noProof/>
              </w:rPr>
            </w:pPr>
            <w:r w:rsidRPr="009E51FB">
              <w:rPr>
                <w:lang w:val="pt-BR"/>
              </w:rPr>
              <w:t>Intrapersonală</w:t>
            </w:r>
          </w:p>
        </w:tc>
      </w:tr>
    </w:tbl>
    <w:p w:rsidR="00DD01AE" w:rsidRDefault="00DD01AE" w:rsidP="00DD01AE">
      <w:pPr>
        <w:rPr>
          <w:lang w:val="it-IT"/>
        </w:rPr>
        <w:sectPr w:rsidR="00DD01AE" w:rsidSect="00DE480E">
          <w:pgSz w:w="16838" w:h="11906" w:orient="landscape"/>
          <w:pgMar w:top="1701" w:right="1134" w:bottom="1134" w:left="1134" w:header="720" w:footer="720" w:gutter="0"/>
          <w:cols w:space="720"/>
          <w:docGrid w:linePitch="360"/>
        </w:sectPr>
      </w:pPr>
    </w:p>
    <w:p w:rsidR="00D84C22" w:rsidRDefault="00D84C22"/>
    <w:sectPr w:rsidR="00D84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rsidP="00DC7715">
    <w:pPr>
      <w:pStyle w:val="Subsol"/>
      <w:jc w:val="center"/>
    </w:pPr>
    <w:r>
      <w:fldChar w:fldCharType="begin"/>
    </w:r>
    <w:r>
      <w:instrText xml:space="preserve"> PAGE   \* MERGEFORMAT </w:instrText>
    </w:r>
    <w:r>
      <w:fldChar w:fldCharType="separate"/>
    </w:r>
    <w:r>
      <w:rPr>
        <w:noProof/>
      </w:rPr>
      <w:t>1</w:t>
    </w:r>
    <w:r>
      <w:fldChar w:fldCharType="end"/>
    </w:r>
  </w:p>
  <w:p w:rsidR="00FE1470" w:rsidRDefault="00DD01A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pPr>
      <w:pStyle w:val="Subsol"/>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470" w:rsidRDefault="00DD01A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A124E"/>
    <w:multiLevelType w:val="hybridMultilevel"/>
    <w:tmpl w:val="B732A934"/>
    <w:lvl w:ilvl="0" w:tplc="5A3E74C8">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5D"/>
    <w:rsid w:val="004E6126"/>
    <w:rsid w:val="009A285D"/>
    <w:rsid w:val="00D84C22"/>
    <w:rsid w:val="00DD01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AE"/>
    <w:pPr>
      <w:spacing w:after="0" w:line="240" w:lineRule="auto"/>
      <w:jc w:val="both"/>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DD01AE"/>
    <w:pPr>
      <w:keepNext/>
      <w:spacing w:before="240" w:after="60"/>
      <w:outlineLvl w:val="0"/>
    </w:pPr>
    <w:rPr>
      <w:rFonts w:ascii="Cambria" w:hAnsi="Cambria"/>
      <w:b/>
      <w:bCs/>
      <w:kern w:val="32"/>
      <w:sz w:val="32"/>
      <w:szCs w:val="32"/>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character" w:customStyle="1" w:styleId="Titlu1Caracter">
    <w:name w:val="Titlu 1 Caracter"/>
    <w:basedOn w:val="Fontdeparagrafimplicit"/>
    <w:link w:val="Titlu1"/>
    <w:uiPriority w:val="9"/>
    <w:rsid w:val="00DD01AE"/>
    <w:rPr>
      <w:rFonts w:ascii="Cambria" w:eastAsia="Times New Roman" w:hAnsi="Cambria" w:cs="Times New Roman"/>
      <w:b/>
      <w:bCs/>
      <w:kern w:val="32"/>
      <w:sz w:val="32"/>
      <w:szCs w:val="32"/>
      <w:lang w:eastAsia="ro-RO"/>
    </w:rPr>
  </w:style>
  <w:style w:type="paragraph" w:styleId="Subsol">
    <w:name w:val="footer"/>
    <w:basedOn w:val="Normal"/>
    <w:link w:val="SubsolCaracter"/>
    <w:uiPriority w:val="99"/>
    <w:unhideWhenUsed/>
    <w:rsid w:val="00DD01AE"/>
    <w:pPr>
      <w:tabs>
        <w:tab w:val="center" w:pos="4680"/>
        <w:tab w:val="right" w:pos="9360"/>
      </w:tabs>
    </w:pPr>
    <w:rPr>
      <w:rFonts w:ascii="Calibri" w:eastAsia="Calibri" w:hAnsi="Calibri"/>
      <w:sz w:val="22"/>
      <w:szCs w:val="22"/>
      <w:lang w:val="x-none" w:eastAsia="x-none"/>
    </w:rPr>
  </w:style>
  <w:style w:type="character" w:customStyle="1" w:styleId="SubsolCaracter">
    <w:name w:val="Subsol Caracter"/>
    <w:basedOn w:val="Fontdeparagrafimplicit"/>
    <w:link w:val="Subsol"/>
    <w:uiPriority w:val="99"/>
    <w:rsid w:val="00DD01AE"/>
    <w:rPr>
      <w:rFonts w:ascii="Calibri" w:eastAsia="Calibri" w:hAnsi="Calibri" w:cs="Times New Roman"/>
      <w:lang w:val="x-none" w:eastAsia="x-none"/>
    </w:rPr>
  </w:style>
  <w:style w:type="paragraph" w:styleId="Antet">
    <w:name w:val="header"/>
    <w:basedOn w:val="Normal"/>
    <w:link w:val="AntetCaracter"/>
    <w:unhideWhenUsed/>
    <w:rsid w:val="00DD01AE"/>
    <w:pPr>
      <w:tabs>
        <w:tab w:val="center" w:pos="4680"/>
        <w:tab w:val="right" w:pos="9360"/>
      </w:tabs>
    </w:pPr>
  </w:style>
  <w:style w:type="character" w:customStyle="1" w:styleId="AntetCaracter">
    <w:name w:val="Antet Caracter"/>
    <w:basedOn w:val="Fontdeparagrafimplicit"/>
    <w:link w:val="Antet"/>
    <w:rsid w:val="00DD01AE"/>
    <w:rPr>
      <w:rFonts w:ascii="Times New Roman" w:eastAsia="Times New Roman" w:hAnsi="Times New Roman" w:cs="Times New Roman"/>
      <w:sz w:val="24"/>
      <w:szCs w:val="24"/>
      <w:lang w:eastAsia="ro-RO"/>
    </w:rPr>
  </w:style>
  <w:style w:type="character" w:styleId="Robust">
    <w:name w:val="Strong"/>
    <w:qFormat/>
    <w:rsid w:val="00DD01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1AE"/>
    <w:pPr>
      <w:spacing w:after="0" w:line="240" w:lineRule="auto"/>
      <w:jc w:val="both"/>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DD01AE"/>
    <w:pPr>
      <w:keepNext/>
      <w:spacing w:before="240" w:after="60"/>
      <w:outlineLvl w:val="0"/>
    </w:pPr>
    <w:rPr>
      <w:rFonts w:ascii="Cambria" w:hAnsi="Cambria"/>
      <w:b/>
      <w:bCs/>
      <w:kern w:val="32"/>
      <w:sz w:val="32"/>
      <w:szCs w:val="32"/>
    </w:rPr>
  </w:style>
  <w:style w:type="paragraph" w:styleId="Titlu5">
    <w:name w:val="heading 5"/>
    <w:basedOn w:val="Frspaiere"/>
    <w:next w:val="Frspaiere"/>
    <w:link w:val="Titlu5Caracter"/>
    <w:uiPriority w:val="9"/>
    <w:unhideWhenUsed/>
    <w:qFormat/>
    <w:rsid w:val="004E6126"/>
    <w:pPr>
      <w:keepNext/>
      <w:keepLines/>
      <w:shd w:val="clear" w:color="auto" w:fill="FFFFFF"/>
      <w:spacing w:before="200"/>
      <w:ind w:left="360"/>
      <w:jc w:val="both"/>
      <w:outlineLvl w:val="4"/>
    </w:pPr>
    <w:rPr>
      <w:rFonts w:ascii="Times New Roman" w:eastAsiaTheme="majorEastAsia" w:hAnsi="Times New Roman" w:cstheme="majorBidi"/>
      <w:b/>
      <w:color w:val="243F60" w:themeColor="accent1" w:themeShade="7F"/>
      <w:sz w:val="28"/>
      <w:szCs w:val="2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rsid w:val="004E6126"/>
    <w:rPr>
      <w:rFonts w:ascii="Times New Roman" w:eastAsiaTheme="majorEastAsia" w:hAnsi="Times New Roman" w:cstheme="majorBidi"/>
      <w:b/>
      <w:color w:val="243F60" w:themeColor="accent1" w:themeShade="7F"/>
      <w:sz w:val="28"/>
      <w:szCs w:val="28"/>
      <w:shd w:val="clear" w:color="auto" w:fill="FFFFFF"/>
      <w:lang w:eastAsia="ro-RO"/>
    </w:rPr>
  </w:style>
  <w:style w:type="paragraph" w:styleId="Frspaiere">
    <w:name w:val="No Spacing"/>
    <w:uiPriority w:val="1"/>
    <w:qFormat/>
    <w:rsid w:val="004E6126"/>
    <w:pPr>
      <w:spacing w:after="0" w:line="240" w:lineRule="auto"/>
    </w:pPr>
  </w:style>
  <w:style w:type="character" w:customStyle="1" w:styleId="Titlu1Caracter">
    <w:name w:val="Titlu 1 Caracter"/>
    <w:basedOn w:val="Fontdeparagrafimplicit"/>
    <w:link w:val="Titlu1"/>
    <w:uiPriority w:val="9"/>
    <w:rsid w:val="00DD01AE"/>
    <w:rPr>
      <w:rFonts w:ascii="Cambria" w:eastAsia="Times New Roman" w:hAnsi="Cambria" w:cs="Times New Roman"/>
      <w:b/>
      <w:bCs/>
      <w:kern w:val="32"/>
      <w:sz w:val="32"/>
      <w:szCs w:val="32"/>
      <w:lang w:eastAsia="ro-RO"/>
    </w:rPr>
  </w:style>
  <w:style w:type="paragraph" w:styleId="Subsol">
    <w:name w:val="footer"/>
    <w:basedOn w:val="Normal"/>
    <w:link w:val="SubsolCaracter"/>
    <w:uiPriority w:val="99"/>
    <w:unhideWhenUsed/>
    <w:rsid w:val="00DD01AE"/>
    <w:pPr>
      <w:tabs>
        <w:tab w:val="center" w:pos="4680"/>
        <w:tab w:val="right" w:pos="9360"/>
      </w:tabs>
    </w:pPr>
    <w:rPr>
      <w:rFonts w:ascii="Calibri" w:eastAsia="Calibri" w:hAnsi="Calibri"/>
      <w:sz w:val="22"/>
      <w:szCs w:val="22"/>
      <w:lang w:val="x-none" w:eastAsia="x-none"/>
    </w:rPr>
  </w:style>
  <w:style w:type="character" w:customStyle="1" w:styleId="SubsolCaracter">
    <w:name w:val="Subsol Caracter"/>
    <w:basedOn w:val="Fontdeparagrafimplicit"/>
    <w:link w:val="Subsol"/>
    <w:uiPriority w:val="99"/>
    <w:rsid w:val="00DD01AE"/>
    <w:rPr>
      <w:rFonts w:ascii="Calibri" w:eastAsia="Calibri" w:hAnsi="Calibri" w:cs="Times New Roman"/>
      <w:lang w:val="x-none" w:eastAsia="x-none"/>
    </w:rPr>
  </w:style>
  <w:style w:type="paragraph" w:styleId="Antet">
    <w:name w:val="header"/>
    <w:basedOn w:val="Normal"/>
    <w:link w:val="AntetCaracter"/>
    <w:unhideWhenUsed/>
    <w:rsid w:val="00DD01AE"/>
    <w:pPr>
      <w:tabs>
        <w:tab w:val="center" w:pos="4680"/>
        <w:tab w:val="right" w:pos="9360"/>
      </w:tabs>
    </w:pPr>
  </w:style>
  <w:style w:type="character" w:customStyle="1" w:styleId="AntetCaracter">
    <w:name w:val="Antet Caracter"/>
    <w:basedOn w:val="Fontdeparagrafimplicit"/>
    <w:link w:val="Antet"/>
    <w:rsid w:val="00DD01AE"/>
    <w:rPr>
      <w:rFonts w:ascii="Times New Roman" w:eastAsia="Times New Roman" w:hAnsi="Times New Roman" w:cs="Times New Roman"/>
      <w:sz w:val="24"/>
      <w:szCs w:val="24"/>
      <w:lang w:eastAsia="ro-RO"/>
    </w:rPr>
  </w:style>
  <w:style w:type="character" w:styleId="Robust">
    <w:name w:val="Strong"/>
    <w:qFormat/>
    <w:rsid w:val="00DD0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7825</Characters>
  <Application>Microsoft Office Word</Application>
  <DocSecurity>0</DocSecurity>
  <Lines>65</Lines>
  <Paragraphs>18</Paragraphs>
  <ScaleCrop>false</ScaleCrop>
  <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2017-11-19T18:45:00Z</dcterms:created>
  <dcterms:modified xsi:type="dcterms:W3CDTF">2017-11-19T18:45:00Z</dcterms:modified>
</cp:coreProperties>
</file>