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4B" w:rsidRPr="00C552D0" w:rsidRDefault="007E094B" w:rsidP="007E094B">
      <w:pPr>
        <w:pStyle w:val="Frspaiere"/>
        <w:jc w:val="center"/>
        <w:rPr>
          <w:rFonts w:ascii="Times New Roman" w:hAnsi="Times New Roman" w:cs="Times New Roman"/>
          <w:b/>
          <w:sz w:val="24"/>
          <w:szCs w:val="24"/>
        </w:rPr>
      </w:pPr>
      <w:r w:rsidRPr="00C552D0">
        <w:rPr>
          <w:rFonts w:ascii="Times New Roman" w:hAnsi="Times New Roman" w:cs="Times New Roman"/>
          <w:b/>
          <w:sz w:val="24"/>
          <w:szCs w:val="24"/>
        </w:rPr>
        <w:t>REGULAMENTUL</w:t>
      </w:r>
    </w:p>
    <w:p w:rsidR="007E094B" w:rsidRPr="00C552D0" w:rsidRDefault="007E094B" w:rsidP="007E094B">
      <w:pPr>
        <w:pStyle w:val="Frspaiere"/>
        <w:jc w:val="center"/>
        <w:rPr>
          <w:rFonts w:ascii="Times New Roman" w:hAnsi="Times New Roman" w:cs="Times New Roman"/>
          <w:b/>
          <w:sz w:val="24"/>
          <w:szCs w:val="24"/>
        </w:rPr>
      </w:pPr>
      <w:r>
        <w:rPr>
          <w:rFonts w:ascii="Times New Roman" w:hAnsi="Times New Roman" w:cs="Times New Roman"/>
          <w:b/>
          <w:sz w:val="24"/>
          <w:szCs w:val="24"/>
        </w:rPr>
        <w:t xml:space="preserve">Concursului  județean de </w:t>
      </w:r>
      <w:r w:rsidRPr="00C552D0">
        <w:rPr>
          <w:rFonts w:ascii="Times New Roman" w:hAnsi="Times New Roman" w:cs="Times New Roman"/>
          <w:b/>
          <w:sz w:val="24"/>
          <w:szCs w:val="24"/>
        </w:rPr>
        <w:t>amenajare creativă a mediului educaţional</w:t>
      </w:r>
    </w:p>
    <w:p w:rsidR="007E094B" w:rsidRPr="00C552D0" w:rsidRDefault="007E094B" w:rsidP="007E094B">
      <w:pPr>
        <w:pStyle w:val="Frspaiere"/>
        <w:jc w:val="center"/>
        <w:rPr>
          <w:rFonts w:ascii="Times New Roman" w:hAnsi="Times New Roman" w:cs="Times New Roman"/>
          <w:b/>
          <w:sz w:val="24"/>
          <w:szCs w:val="24"/>
        </w:rPr>
      </w:pPr>
      <w:r w:rsidRPr="00C552D0">
        <w:rPr>
          <w:rFonts w:ascii="Times New Roman" w:hAnsi="Times New Roman" w:cs="Times New Roman"/>
          <w:b/>
          <w:sz w:val="24"/>
          <w:szCs w:val="24"/>
        </w:rPr>
        <w:t>„OLIMPIADA CREATIVITĂŢII”</w:t>
      </w:r>
    </w:p>
    <w:p w:rsidR="007E094B" w:rsidRDefault="007E094B" w:rsidP="007C696F">
      <w:pPr>
        <w:pStyle w:val="Frspaiere"/>
        <w:ind w:firstLine="708"/>
        <w:jc w:val="center"/>
        <w:rPr>
          <w:rFonts w:ascii="Times New Roman" w:hAnsi="Times New Roman" w:cs="Times New Roman"/>
          <w:b/>
          <w:sz w:val="24"/>
          <w:szCs w:val="24"/>
        </w:rPr>
      </w:pPr>
    </w:p>
    <w:p w:rsidR="007C696F" w:rsidRPr="00C57BA0" w:rsidRDefault="007C696F" w:rsidP="007C696F">
      <w:pPr>
        <w:pStyle w:val="Frspaiere"/>
        <w:ind w:firstLine="708"/>
        <w:jc w:val="center"/>
        <w:rPr>
          <w:rFonts w:ascii="Times New Roman" w:hAnsi="Times New Roman" w:cs="Times New Roman"/>
          <w:b/>
          <w:sz w:val="24"/>
          <w:szCs w:val="24"/>
        </w:rPr>
      </w:pPr>
      <w:r w:rsidRPr="00C57BA0">
        <w:rPr>
          <w:rFonts w:ascii="Times New Roman" w:hAnsi="Times New Roman" w:cs="Times New Roman"/>
          <w:b/>
          <w:sz w:val="24"/>
          <w:szCs w:val="24"/>
        </w:rPr>
        <w:t>Argument</w:t>
      </w:r>
    </w:p>
    <w:p w:rsidR="007C696F" w:rsidRPr="00C57BA0" w:rsidRDefault="007C696F" w:rsidP="007C696F">
      <w:pPr>
        <w:pStyle w:val="Frspaiere"/>
        <w:ind w:firstLine="708"/>
        <w:jc w:val="center"/>
        <w:rPr>
          <w:rFonts w:ascii="Times New Roman" w:hAnsi="Times New Roman" w:cs="Times New Roman"/>
          <w:sz w:val="24"/>
          <w:szCs w:val="24"/>
        </w:rPr>
      </w:pPr>
      <w:r w:rsidRPr="00C57BA0">
        <w:rPr>
          <w:rFonts w:ascii="Times New Roman" w:hAnsi="Times New Roman" w:cs="Times New Roman"/>
          <w:sz w:val="24"/>
          <w:szCs w:val="24"/>
        </w:rPr>
        <w:t>privind necesitatea organizării concursului</w:t>
      </w:r>
    </w:p>
    <w:p w:rsidR="007C696F" w:rsidRPr="00C57BA0" w:rsidRDefault="007C696F" w:rsidP="007C696F">
      <w:pPr>
        <w:pStyle w:val="Frspaiere"/>
        <w:ind w:firstLine="708"/>
        <w:jc w:val="center"/>
        <w:rPr>
          <w:rFonts w:ascii="Times New Roman" w:hAnsi="Times New Roman" w:cs="Times New Roman"/>
          <w:sz w:val="24"/>
          <w:szCs w:val="24"/>
        </w:rPr>
      </w:pPr>
    </w:p>
    <w:p w:rsidR="006B3571" w:rsidRPr="00C57BA0" w:rsidRDefault="0060488E" w:rsidP="00350053">
      <w:pPr>
        <w:pStyle w:val="Frspaiere"/>
        <w:ind w:firstLine="708"/>
        <w:jc w:val="both"/>
        <w:rPr>
          <w:rFonts w:ascii="Times New Roman" w:hAnsi="Times New Roman" w:cs="Times New Roman"/>
          <w:sz w:val="24"/>
          <w:szCs w:val="24"/>
        </w:rPr>
      </w:pPr>
      <w:r w:rsidRPr="00C57BA0">
        <w:rPr>
          <w:rFonts w:ascii="Times New Roman" w:hAnsi="Times New Roman" w:cs="Times New Roman"/>
          <w:sz w:val="24"/>
          <w:szCs w:val="24"/>
        </w:rPr>
        <w:t>Preocupările cadrului didactic din învăţământul preşcolar sunt variate, cer implicare, şi rezonare cu nevoile copiilor, reacţii de răspuns la sugestiile</w:t>
      </w:r>
      <w:r w:rsidR="00C001F8" w:rsidRPr="00C57BA0">
        <w:rPr>
          <w:rFonts w:ascii="Times New Roman" w:hAnsi="Times New Roman" w:cs="Times New Roman"/>
          <w:sz w:val="24"/>
          <w:szCs w:val="24"/>
        </w:rPr>
        <w:t>,</w:t>
      </w:r>
      <w:r w:rsidRPr="00C57BA0">
        <w:rPr>
          <w:rFonts w:ascii="Times New Roman" w:hAnsi="Times New Roman" w:cs="Times New Roman"/>
          <w:sz w:val="24"/>
          <w:szCs w:val="24"/>
        </w:rPr>
        <w:t xml:space="preserve"> necunoscutele </w:t>
      </w:r>
      <w:r w:rsidR="00C001F8" w:rsidRPr="00C57BA0">
        <w:rPr>
          <w:rFonts w:ascii="Times New Roman" w:hAnsi="Times New Roman" w:cs="Times New Roman"/>
          <w:sz w:val="24"/>
          <w:szCs w:val="24"/>
        </w:rPr>
        <w:t>sau</w:t>
      </w:r>
      <w:r w:rsidRPr="00C57BA0">
        <w:rPr>
          <w:rFonts w:ascii="Times New Roman" w:hAnsi="Times New Roman" w:cs="Times New Roman"/>
          <w:sz w:val="24"/>
          <w:szCs w:val="24"/>
        </w:rPr>
        <w:t xml:space="preserve"> la provocările </w:t>
      </w:r>
      <w:r w:rsidR="00BC3D29" w:rsidRPr="00C57BA0">
        <w:rPr>
          <w:rFonts w:ascii="Times New Roman" w:hAnsi="Times New Roman" w:cs="Times New Roman"/>
          <w:sz w:val="24"/>
          <w:szCs w:val="24"/>
        </w:rPr>
        <w:t>părinţilor</w:t>
      </w:r>
      <w:r w:rsidRPr="00C57BA0">
        <w:rPr>
          <w:rFonts w:ascii="Times New Roman" w:hAnsi="Times New Roman" w:cs="Times New Roman"/>
          <w:sz w:val="24"/>
          <w:szCs w:val="24"/>
        </w:rPr>
        <w:t>, permanentă conectare la tot ce</w:t>
      </w:r>
      <w:r w:rsidR="006B3571" w:rsidRPr="00C57BA0">
        <w:rPr>
          <w:rFonts w:ascii="Times New Roman" w:hAnsi="Times New Roman" w:cs="Times New Roman"/>
          <w:sz w:val="24"/>
          <w:szCs w:val="24"/>
        </w:rPr>
        <w:t>ea ce</w:t>
      </w:r>
      <w:r w:rsidRPr="00C57BA0">
        <w:rPr>
          <w:rFonts w:ascii="Times New Roman" w:hAnsi="Times New Roman" w:cs="Times New Roman"/>
          <w:sz w:val="24"/>
          <w:szCs w:val="24"/>
        </w:rPr>
        <w:t xml:space="preserve"> este de actualitate</w:t>
      </w:r>
      <w:r w:rsidR="006B3571" w:rsidRPr="00C57BA0">
        <w:rPr>
          <w:rFonts w:ascii="Times New Roman" w:hAnsi="Times New Roman" w:cs="Times New Roman"/>
          <w:sz w:val="24"/>
          <w:szCs w:val="24"/>
        </w:rPr>
        <w:t xml:space="preserve"> în domeniul psihologiei şi pedagogiei</w:t>
      </w:r>
      <w:r w:rsidRPr="00C57BA0">
        <w:rPr>
          <w:rFonts w:ascii="Times New Roman" w:hAnsi="Times New Roman" w:cs="Times New Roman"/>
          <w:sz w:val="24"/>
          <w:szCs w:val="24"/>
        </w:rPr>
        <w:t xml:space="preserve">. </w:t>
      </w:r>
      <w:r w:rsidR="00A124DE" w:rsidRPr="00C57BA0">
        <w:rPr>
          <w:rFonts w:ascii="Times New Roman" w:hAnsi="Times New Roman" w:cs="Times New Roman"/>
          <w:sz w:val="24"/>
          <w:szCs w:val="24"/>
        </w:rPr>
        <w:t>Cu t</w:t>
      </w:r>
      <w:r w:rsidR="006B3571" w:rsidRPr="00C57BA0">
        <w:rPr>
          <w:rFonts w:ascii="Times New Roman" w:hAnsi="Times New Roman" w:cs="Times New Roman"/>
          <w:sz w:val="24"/>
          <w:szCs w:val="24"/>
        </w:rPr>
        <w:t xml:space="preserve">oate </w:t>
      </w:r>
      <w:r w:rsidR="00A124DE" w:rsidRPr="00C57BA0">
        <w:rPr>
          <w:rFonts w:ascii="Times New Roman" w:hAnsi="Times New Roman" w:cs="Times New Roman"/>
          <w:sz w:val="24"/>
          <w:szCs w:val="24"/>
        </w:rPr>
        <w:t xml:space="preserve">că </w:t>
      </w:r>
      <w:r w:rsidR="00462CBC" w:rsidRPr="00C57BA0">
        <w:rPr>
          <w:rFonts w:ascii="Times New Roman" w:hAnsi="Times New Roman" w:cs="Times New Roman"/>
          <w:sz w:val="24"/>
          <w:szCs w:val="24"/>
        </w:rPr>
        <w:t>aspectele enumerate</w:t>
      </w:r>
      <w:r w:rsidR="006B3571" w:rsidRPr="00C57BA0">
        <w:rPr>
          <w:rFonts w:ascii="Times New Roman" w:hAnsi="Times New Roman" w:cs="Times New Roman"/>
          <w:sz w:val="24"/>
          <w:szCs w:val="24"/>
        </w:rPr>
        <w:t xml:space="preserve"> </w:t>
      </w:r>
      <w:r w:rsidR="00A124DE" w:rsidRPr="00C57BA0">
        <w:rPr>
          <w:rFonts w:ascii="Times New Roman" w:hAnsi="Times New Roman" w:cs="Times New Roman"/>
          <w:sz w:val="24"/>
          <w:szCs w:val="24"/>
        </w:rPr>
        <w:t xml:space="preserve">se fac cu efort, acesta este specificul </w:t>
      </w:r>
      <w:r w:rsidR="00156E6F">
        <w:rPr>
          <w:rFonts w:ascii="Times New Roman" w:hAnsi="Times New Roman" w:cs="Times New Roman"/>
          <w:sz w:val="24"/>
          <w:szCs w:val="24"/>
        </w:rPr>
        <w:t>semnificativ</w:t>
      </w:r>
      <w:r w:rsidR="00BC3D29" w:rsidRPr="00C57BA0">
        <w:rPr>
          <w:rFonts w:ascii="Times New Roman" w:hAnsi="Times New Roman" w:cs="Times New Roman"/>
          <w:sz w:val="24"/>
          <w:szCs w:val="24"/>
        </w:rPr>
        <w:t xml:space="preserve"> a</w:t>
      </w:r>
      <w:r w:rsidR="00156E6F">
        <w:rPr>
          <w:rFonts w:ascii="Times New Roman" w:hAnsi="Times New Roman" w:cs="Times New Roman"/>
          <w:sz w:val="24"/>
          <w:szCs w:val="24"/>
        </w:rPr>
        <w:t>l</w:t>
      </w:r>
      <w:r w:rsidR="00BC3D29" w:rsidRPr="00C57BA0">
        <w:rPr>
          <w:rFonts w:ascii="Times New Roman" w:hAnsi="Times New Roman" w:cs="Times New Roman"/>
          <w:sz w:val="24"/>
          <w:szCs w:val="24"/>
        </w:rPr>
        <w:t xml:space="preserve"> </w:t>
      </w:r>
      <w:r w:rsidR="00A124DE" w:rsidRPr="00C57BA0">
        <w:rPr>
          <w:rFonts w:ascii="Times New Roman" w:hAnsi="Times New Roman" w:cs="Times New Roman"/>
          <w:sz w:val="24"/>
          <w:szCs w:val="24"/>
        </w:rPr>
        <w:t xml:space="preserve">muncii </w:t>
      </w:r>
      <w:r w:rsidR="00462CBC" w:rsidRPr="00C57BA0">
        <w:rPr>
          <w:rFonts w:ascii="Times New Roman" w:hAnsi="Times New Roman" w:cs="Times New Roman"/>
          <w:sz w:val="24"/>
          <w:szCs w:val="24"/>
        </w:rPr>
        <w:t>depuse</w:t>
      </w:r>
      <w:r w:rsidR="00A124DE" w:rsidRPr="00C57BA0">
        <w:rPr>
          <w:rFonts w:ascii="Times New Roman" w:hAnsi="Times New Roman" w:cs="Times New Roman"/>
          <w:sz w:val="24"/>
          <w:szCs w:val="24"/>
        </w:rPr>
        <w:t xml:space="preserve"> în slujba copiilor. Ca urmare,</w:t>
      </w:r>
      <w:r w:rsidR="006B3571" w:rsidRPr="00C57BA0">
        <w:rPr>
          <w:rFonts w:ascii="Times New Roman" w:hAnsi="Times New Roman" w:cs="Times New Roman"/>
          <w:sz w:val="24"/>
          <w:szCs w:val="24"/>
        </w:rPr>
        <w:t xml:space="preserve"> </w:t>
      </w:r>
      <w:r w:rsidRPr="00C57BA0">
        <w:rPr>
          <w:rFonts w:ascii="Times New Roman" w:hAnsi="Times New Roman" w:cs="Times New Roman"/>
          <w:sz w:val="24"/>
          <w:szCs w:val="24"/>
        </w:rPr>
        <w:t xml:space="preserve">formarea </w:t>
      </w:r>
      <w:r w:rsidR="00850B1E">
        <w:rPr>
          <w:rFonts w:ascii="Times New Roman" w:hAnsi="Times New Roman" w:cs="Times New Roman"/>
          <w:sz w:val="24"/>
          <w:szCs w:val="24"/>
        </w:rPr>
        <w:t>preșcolarilor</w:t>
      </w:r>
      <w:r w:rsidR="00A124DE" w:rsidRPr="00C57BA0">
        <w:rPr>
          <w:rFonts w:ascii="Times New Roman" w:hAnsi="Times New Roman" w:cs="Times New Roman"/>
          <w:sz w:val="24"/>
          <w:szCs w:val="24"/>
        </w:rPr>
        <w:t xml:space="preserve"> trebuie s</w:t>
      </w:r>
      <w:r w:rsidRPr="00C57BA0">
        <w:rPr>
          <w:rFonts w:ascii="Times New Roman" w:hAnsi="Times New Roman" w:cs="Times New Roman"/>
          <w:sz w:val="24"/>
          <w:szCs w:val="24"/>
        </w:rPr>
        <w:t xml:space="preserve">ă aibă ca finalitate un </w:t>
      </w:r>
      <w:r w:rsidR="006B3571" w:rsidRPr="00C57BA0">
        <w:rPr>
          <w:rFonts w:ascii="Times New Roman" w:hAnsi="Times New Roman" w:cs="Times New Roman"/>
          <w:sz w:val="24"/>
          <w:szCs w:val="24"/>
        </w:rPr>
        <w:t>cuantum</w:t>
      </w:r>
      <w:r w:rsidRPr="00C57BA0">
        <w:rPr>
          <w:rFonts w:ascii="Times New Roman" w:hAnsi="Times New Roman" w:cs="Times New Roman"/>
          <w:sz w:val="24"/>
          <w:szCs w:val="24"/>
        </w:rPr>
        <w:t xml:space="preserve"> de cunoştinţe, de deprinderi şi de atitudini care </w:t>
      </w:r>
      <w:r w:rsidR="00A124DE" w:rsidRPr="00C57BA0">
        <w:rPr>
          <w:rFonts w:ascii="Times New Roman" w:hAnsi="Times New Roman" w:cs="Times New Roman"/>
          <w:sz w:val="24"/>
          <w:szCs w:val="24"/>
        </w:rPr>
        <w:t xml:space="preserve">să </w:t>
      </w:r>
      <w:r w:rsidRPr="00C57BA0">
        <w:rPr>
          <w:rFonts w:ascii="Times New Roman" w:hAnsi="Times New Roman" w:cs="Times New Roman"/>
          <w:sz w:val="24"/>
          <w:szCs w:val="24"/>
        </w:rPr>
        <w:t>îi fac</w:t>
      </w:r>
      <w:r w:rsidR="00A124DE" w:rsidRPr="00C57BA0">
        <w:rPr>
          <w:rFonts w:ascii="Times New Roman" w:hAnsi="Times New Roman" w:cs="Times New Roman"/>
          <w:sz w:val="24"/>
          <w:szCs w:val="24"/>
        </w:rPr>
        <w:t>ă</w:t>
      </w:r>
      <w:r w:rsidRPr="00C57BA0">
        <w:rPr>
          <w:rFonts w:ascii="Times New Roman" w:hAnsi="Times New Roman" w:cs="Times New Roman"/>
          <w:sz w:val="24"/>
          <w:szCs w:val="24"/>
        </w:rPr>
        <w:t xml:space="preserve"> să se </w:t>
      </w:r>
      <w:r w:rsidR="00A124DE" w:rsidRPr="00C57BA0">
        <w:rPr>
          <w:rFonts w:ascii="Times New Roman" w:hAnsi="Times New Roman" w:cs="Times New Roman"/>
          <w:sz w:val="24"/>
          <w:szCs w:val="24"/>
        </w:rPr>
        <w:t>„</w:t>
      </w:r>
      <w:r w:rsidRPr="00C57BA0">
        <w:rPr>
          <w:rFonts w:ascii="Times New Roman" w:hAnsi="Times New Roman" w:cs="Times New Roman"/>
          <w:sz w:val="24"/>
          <w:szCs w:val="24"/>
        </w:rPr>
        <w:t>încadreze</w:t>
      </w:r>
      <w:r w:rsidR="00A124DE" w:rsidRPr="00C57BA0">
        <w:rPr>
          <w:rFonts w:ascii="Times New Roman" w:hAnsi="Times New Roman" w:cs="Times New Roman"/>
          <w:sz w:val="24"/>
          <w:szCs w:val="24"/>
        </w:rPr>
        <w:t>”</w:t>
      </w:r>
      <w:r w:rsidRPr="00C57BA0">
        <w:rPr>
          <w:rFonts w:ascii="Times New Roman" w:hAnsi="Times New Roman" w:cs="Times New Roman"/>
          <w:sz w:val="24"/>
          <w:szCs w:val="24"/>
        </w:rPr>
        <w:t xml:space="preserve"> în </w:t>
      </w:r>
      <w:r w:rsidR="00A124DE" w:rsidRPr="00C57BA0">
        <w:rPr>
          <w:rFonts w:ascii="Times New Roman" w:hAnsi="Times New Roman" w:cs="Times New Roman"/>
          <w:sz w:val="24"/>
          <w:szCs w:val="24"/>
        </w:rPr>
        <w:t>reperele</w:t>
      </w:r>
      <w:r w:rsidRPr="00C57BA0">
        <w:rPr>
          <w:rFonts w:ascii="Times New Roman" w:hAnsi="Times New Roman" w:cs="Times New Roman"/>
          <w:sz w:val="24"/>
          <w:szCs w:val="24"/>
        </w:rPr>
        <w:t xml:space="preserve"> specifice fiecărei vârste, să poată folosi </w:t>
      </w:r>
      <w:r w:rsidR="00A124DE" w:rsidRPr="00C57BA0">
        <w:rPr>
          <w:rFonts w:ascii="Times New Roman" w:hAnsi="Times New Roman" w:cs="Times New Roman"/>
          <w:sz w:val="24"/>
          <w:szCs w:val="24"/>
        </w:rPr>
        <w:t xml:space="preserve">imediat sau pe termen lung ceea </w:t>
      </w:r>
      <w:r w:rsidRPr="00C57BA0">
        <w:rPr>
          <w:rFonts w:ascii="Times New Roman" w:hAnsi="Times New Roman" w:cs="Times New Roman"/>
          <w:sz w:val="24"/>
          <w:szCs w:val="24"/>
        </w:rPr>
        <w:t xml:space="preserve">ce au învăţat, în </w:t>
      </w:r>
      <w:r w:rsidR="00651BBA" w:rsidRPr="00C57BA0">
        <w:rPr>
          <w:rFonts w:ascii="Times New Roman" w:hAnsi="Times New Roman" w:cs="Times New Roman"/>
          <w:sz w:val="24"/>
          <w:szCs w:val="24"/>
        </w:rPr>
        <w:t xml:space="preserve">toate </w:t>
      </w:r>
      <w:r w:rsidRPr="00C57BA0">
        <w:rPr>
          <w:rFonts w:ascii="Times New Roman" w:hAnsi="Times New Roman" w:cs="Times New Roman"/>
          <w:sz w:val="24"/>
          <w:szCs w:val="24"/>
        </w:rPr>
        <w:t>situaţiile pe care viaţa şcolară şi cea socială le oferă.</w:t>
      </w:r>
      <w:r w:rsidR="006B3571" w:rsidRPr="00C57BA0">
        <w:rPr>
          <w:rFonts w:ascii="Times New Roman" w:hAnsi="Times New Roman" w:cs="Times New Roman"/>
          <w:sz w:val="24"/>
          <w:szCs w:val="24"/>
        </w:rPr>
        <w:t xml:space="preserve"> </w:t>
      </w:r>
    </w:p>
    <w:p w:rsidR="007D2F12" w:rsidRPr="00C57BA0" w:rsidRDefault="006B3571" w:rsidP="00350053">
      <w:pPr>
        <w:pStyle w:val="Frspaiere"/>
        <w:ind w:firstLine="708"/>
        <w:jc w:val="both"/>
        <w:rPr>
          <w:rFonts w:ascii="Times New Roman" w:hAnsi="Times New Roman" w:cs="Times New Roman"/>
          <w:sz w:val="24"/>
          <w:szCs w:val="24"/>
        </w:rPr>
      </w:pPr>
      <w:r w:rsidRPr="00C57BA0">
        <w:rPr>
          <w:rFonts w:ascii="Times New Roman" w:hAnsi="Times New Roman" w:cs="Times New Roman"/>
          <w:sz w:val="24"/>
          <w:szCs w:val="24"/>
        </w:rPr>
        <w:t>Noile curente, respectiv noile abordări educaţionale promovate în ultima perioadă la nivelul învăţământului preşcolar</w:t>
      </w:r>
      <w:r w:rsidR="00A124DE" w:rsidRPr="00C57BA0">
        <w:rPr>
          <w:rFonts w:ascii="Times New Roman" w:hAnsi="Times New Roman" w:cs="Times New Roman"/>
          <w:sz w:val="24"/>
          <w:szCs w:val="24"/>
        </w:rPr>
        <w:t>,</w:t>
      </w:r>
      <w:r w:rsidRPr="00C57BA0">
        <w:rPr>
          <w:rFonts w:ascii="Times New Roman" w:hAnsi="Times New Roman" w:cs="Times New Roman"/>
          <w:sz w:val="24"/>
          <w:szCs w:val="24"/>
        </w:rPr>
        <w:t xml:space="preserve"> </w:t>
      </w:r>
      <w:r w:rsidR="00651BBA" w:rsidRPr="00C57BA0">
        <w:rPr>
          <w:rFonts w:ascii="Times New Roman" w:hAnsi="Times New Roman" w:cs="Times New Roman"/>
          <w:sz w:val="24"/>
          <w:szCs w:val="24"/>
        </w:rPr>
        <w:t>precedate de o serie de apariţii editoriale în domeniu, la rândul lor, determinate de cercetări şi studii care vizează inteligenţele multipl</w:t>
      </w:r>
      <w:r w:rsidR="00651BBA" w:rsidRPr="00F12917">
        <w:rPr>
          <w:rFonts w:ascii="Times New Roman" w:hAnsi="Times New Roman" w:cs="Times New Roman"/>
          <w:sz w:val="24"/>
          <w:szCs w:val="24"/>
        </w:rPr>
        <w:t xml:space="preserve">e, </w:t>
      </w:r>
      <w:r w:rsidR="00651BBA" w:rsidRPr="00C57BA0">
        <w:rPr>
          <w:rFonts w:ascii="Times New Roman" w:hAnsi="Times New Roman" w:cs="Times New Roman"/>
          <w:sz w:val="24"/>
          <w:szCs w:val="24"/>
        </w:rPr>
        <w:t xml:space="preserve">gândirea </w:t>
      </w:r>
      <w:r w:rsidR="00651BBA" w:rsidRPr="00F12917">
        <w:rPr>
          <w:rFonts w:ascii="Times New Roman" w:hAnsi="Times New Roman" w:cs="Times New Roman"/>
          <w:sz w:val="24"/>
          <w:szCs w:val="24"/>
        </w:rPr>
        <w:t xml:space="preserve">critică, inteligenţa emoţională, </w:t>
      </w:r>
      <w:r w:rsidR="00651BBA" w:rsidRPr="00C57BA0">
        <w:rPr>
          <w:rFonts w:ascii="Times New Roman" w:hAnsi="Times New Roman" w:cs="Times New Roman"/>
          <w:sz w:val="24"/>
          <w:szCs w:val="24"/>
        </w:rPr>
        <w:t>aplicaţiile „noilor educaţii”</w:t>
      </w:r>
      <w:r w:rsidR="00462CBC" w:rsidRPr="00C57BA0">
        <w:rPr>
          <w:rFonts w:ascii="Times New Roman" w:hAnsi="Times New Roman" w:cs="Times New Roman"/>
          <w:sz w:val="24"/>
          <w:szCs w:val="24"/>
        </w:rPr>
        <w:t xml:space="preserve">, au adus în atenţie </w:t>
      </w:r>
      <w:r w:rsidR="00C001F8" w:rsidRPr="00C57BA0">
        <w:rPr>
          <w:rFonts w:ascii="Times New Roman" w:hAnsi="Times New Roman" w:cs="Times New Roman"/>
          <w:sz w:val="24"/>
          <w:szCs w:val="24"/>
        </w:rPr>
        <w:t xml:space="preserve">şi </w:t>
      </w:r>
      <w:r w:rsidR="007D2F12" w:rsidRPr="00C57BA0">
        <w:rPr>
          <w:rFonts w:ascii="Times New Roman" w:hAnsi="Times New Roman" w:cs="Times New Roman"/>
          <w:sz w:val="24"/>
          <w:szCs w:val="24"/>
        </w:rPr>
        <w:t>alte aspecte</w:t>
      </w:r>
      <w:r w:rsidR="00C001F8" w:rsidRPr="00C57BA0">
        <w:rPr>
          <w:rFonts w:ascii="Times New Roman" w:hAnsi="Times New Roman" w:cs="Times New Roman"/>
          <w:sz w:val="24"/>
          <w:szCs w:val="24"/>
        </w:rPr>
        <w:t>, poate la fel de importante decât achiziţiile academice</w:t>
      </w:r>
      <w:r w:rsidR="00462CBC" w:rsidRPr="00C57BA0">
        <w:rPr>
          <w:rFonts w:ascii="Times New Roman" w:hAnsi="Times New Roman" w:cs="Times New Roman"/>
          <w:sz w:val="24"/>
          <w:szCs w:val="24"/>
        </w:rPr>
        <w:t>.</w:t>
      </w:r>
    </w:p>
    <w:p w:rsidR="007D2F12" w:rsidRPr="00C57BA0" w:rsidRDefault="00BC3D29" w:rsidP="00350053">
      <w:pPr>
        <w:pStyle w:val="Frspaiere"/>
        <w:ind w:firstLine="708"/>
        <w:jc w:val="both"/>
        <w:rPr>
          <w:rFonts w:ascii="Times New Roman" w:hAnsi="Times New Roman" w:cs="Times New Roman"/>
          <w:sz w:val="24"/>
          <w:szCs w:val="24"/>
        </w:rPr>
      </w:pPr>
      <w:r w:rsidRPr="00C57BA0">
        <w:rPr>
          <w:rFonts w:ascii="Times New Roman" w:hAnsi="Times New Roman" w:cs="Times New Roman"/>
          <w:sz w:val="24"/>
          <w:szCs w:val="24"/>
        </w:rPr>
        <w:t>C</w:t>
      </w:r>
      <w:r w:rsidR="007D2F12" w:rsidRPr="00C57BA0">
        <w:rPr>
          <w:rFonts w:ascii="Times New Roman" w:hAnsi="Times New Roman" w:cs="Times New Roman"/>
          <w:sz w:val="24"/>
          <w:szCs w:val="24"/>
        </w:rPr>
        <w:t>onsecinţă</w:t>
      </w:r>
      <w:r w:rsidRPr="00C57BA0">
        <w:rPr>
          <w:rFonts w:ascii="Times New Roman" w:hAnsi="Times New Roman" w:cs="Times New Roman"/>
          <w:sz w:val="24"/>
          <w:szCs w:val="24"/>
        </w:rPr>
        <w:t xml:space="preserve"> a acestor determinări</w:t>
      </w:r>
      <w:r w:rsidR="007D2F12" w:rsidRPr="00C57BA0">
        <w:rPr>
          <w:rFonts w:ascii="Times New Roman" w:hAnsi="Times New Roman" w:cs="Times New Roman"/>
          <w:sz w:val="24"/>
          <w:szCs w:val="24"/>
        </w:rPr>
        <w:t>, m</w:t>
      </w:r>
      <w:r w:rsidR="00462CBC" w:rsidRPr="00C57BA0">
        <w:rPr>
          <w:rFonts w:ascii="Times New Roman" w:hAnsi="Times New Roman" w:cs="Times New Roman"/>
          <w:sz w:val="24"/>
          <w:szCs w:val="24"/>
        </w:rPr>
        <w:t>odalităţi</w:t>
      </w:r>
      <w:r w:rsidR="00C001F8" w:rsidRPr="00C57BA0">
        <w:rPr>
          <w:rFonts w:ascii="Times New Roman" w:hAnsi="Times New Roman" w:cs="Times New Roman"/>
          <w:sz w:val="24"/>
          <w:szCs w:val="24"/>
        </w:rPr>
        <w:t>le</w:t>
      </w:r>
      <w:r w:rsidR="00651BBA" w:rsidRPr="00C57BA0">
        <w:rPr>
          <w:rFonts w:ascii="Times New Roman" w:hAnsi="Times New Roman" w:cs="Times New Roman"/>
          <w:sz w:val="24"/>
          <w:szCs w:val="24"/>
        </w:rPr>
        <w:t xml:space="preserve"> în care se </w:t>
      </w:r>
      <w:r w:rsidR="00C001F8" w:rsidRPr="00C57BA0">
        <w:rPr>
          <w:rFonts w:ascii="Times New Roman" w:hAnsi="Times New Roman" w:cs="Times New Roman"/>
          <w:sz w:val="24"/>
          <w:szCs w:val="24"/>
        </w:rPr>
        <w:t>susţine</w:t>
      </w:r>
      <w:r w:rsidR="00462CBC" w:rsidRPr="00C57BA0">
        <w:rPr>
          <w:rFonts w:ascii="Times New Roman" w:hAnsi="Times New Roman" w:cs="Times New Roman"/>
          <w:sz w:val="24"/>
          <w:szCs w:val="24"/>
        </w:rPr>
        <w:t xml:space="preserve"> să se producă</w:t>
      </w:r>
      <w:r w:rsidR="00651BBA" w:rsidRPr="00C57BA0">
        <w:rPr>
          <w:rFonts w:ascii="Times New Roman" w:hAnsi="Times New Roman" w:cs="Times New Roman"/>
          <w:sz w:val="24"/>
          <w:szCs w:val="24"/>
        </w:rPr>
        <w:t xml:space="preserve"> învăţarea</w:t>
      </w:r>
      <w:r w:rsidR="00462CBC" w:rsidRPr="00C57BA0">
        <w:rPr>
          <w:rFonts w:ascii="Times New Roman" w:hAnsi="Times New Roman" w:cs="Times New Roman"/>
          <w:sz w:val="24"/>
          <w:szCs w:val="24"/>
        </w:rPr>
        <w:t xml:space="preserve"> la vârstele mici</w:t>
      </w:r>
      <w:r w:rsidR="00C001F8" w:rsidRPr="00C57BA0">
        <w:rPr>
          <w:rFonts w:ascii="Times New Roman" w:hAnsi="Times New Roman" w:cs="Times New Roman"/>
          <w:sz w:val="24"/>
          <w:szCs w:val="24"/>
        </w:rPr>
        <w:t xml:space="preserve"> </w:t>
      </w:r>
      <w:r w:rsidRPr="00C57BA0">
        <w:rPr>
          <w:rFonts w:ascii="Times New Roman" w:hAnsi="Times New Roman" w:cs="Times New Roman"/>
          <w:sz w:val="24"/>
          <w:szCs w:val="24"/>
        </w:rPr>
        <w:t>sunt diferite</w:t>
      </w:r>
      <w:r w:rsidR="00C001F8" w:rsidRPr="00C57BA0">
        <w:rPr>
          <w:rFonts w:ascii="Times New Roman" w:hAnsi="Times New Roman" w:cs="Times New Roman"/>
          <w:sz w:val="24"/>
          <w:szCs w:val="24"/>
        </w:rPr>
        <w:t>, mai bogat</w:t>
      </w:r>
      <w:r w:rsidRPr="00C57BA0">
        <w:rPr>
          <w:rFonts w:ascii="Times New Roman" w:hAnsi="Times New Roman" w:cs="Times New Roman"/>
          <w:sz w:val="24"/>
          <w:szCs w:val="24"/>
        </w:rPr>
        <w:t>e şi mai complexe</w:t>
      </w:r>
      <w:r w:rsidR="00C001F8" w:rsidRPr="00C57BA0">
        <w:rPr>
          <w:rFonts w:ascii="Times New Roman" w:hAnsi="Times New Roman" w:cs="Times New Roman"/>
          <w:sz w:val="24"/>
          <w:szCs w:val="24"/>
        </w:rPr>
        <w:t>, cu aspecte</w:t>
      </w:r>
      <w:r w:rsidR="00651BBA" w:rsidRPr="00C57BA0">
        <w:rPr>
          <w:rFonts w:ascii="Times New Roman" w:hAnsi="Times New Roman" w:cs="Times New Roman"/>
          <w:sz w:val="24"/>
          <w:szCs w:val="24"/>
        </w:rPr>
        <w:t xml:space="preserve"> total diferite de clasica acumulare de cunoştinţe, </w:t>
      </w:r>
      <w:r w:rsidR="00462CBC" w:rsidRPr="00C57BA0">
        <w:rPr>
          <w:rFonts w:ascii="Times New Roman" w:hAnsi="Times New Roman" w:cs="Times New Roman"/>
          <w:sz w:val="24"/>
          <w:szCs w:val="24"/>
        </w:rPr>
        <w:t xml:space="preserve">pe care, însă, nu o înlocuiesc, ci o </w:t>
      </w:r>
      <w:r w:rsidR="007D2F12" w:rsidRPr="00C57BA0">
        <w:rPr>
          <w:rFonts w:ascii="Times New Roman" w:hAnsi="Times New Roman" w:cs="Times New Roman"/>
          <w:sz w:val="24"/>
          <w:szCs w:val="24"/>
        </w:rPr>
        <w:t>completează</w:t>
      </w:r>
      <w:r w:rsidR="00462CBC" w:rsidRPr="00C57BA0">
        <w:rPr>
          <w:rFonts w:ascii="Times New Roman" w:hAnsi="Times New Roman" w:cs="Times New Roman"/>
          <w:sz w:val="24"/>
          <w:szCs w:val="24"/>
        </w:rPr>
        <w:t>. Astfel, noile forme și tipuri de învățare</w:t>
      </w:r>
      <w:r w:rsidR="00651BBA" w:rsidRPr="00C57BA0">
        <w:rPr>
          <w:rFonts w:ascii="Times New Roman" w:hAnsi="Times New Roman" w:cs="Times New Roman"/>
          <w:sz w:val="24"/>
          <w:szCs w:val="24"/>
        </w:rPr>
        <w:t xml:space="preserve"> </w:t>
      </w:r>
      <w:r w:rsidR="00710557" w:rsidRPr="00C57BA0">
        <w:rPr>
          <w:rFonts w:ascii="Times New Roman" w:hAnsi="Times New Roman" w:cs="Times New Roman"/>
          <w:sz w:val="24"/>
          <w:szCs w:val="24"/>
        </w:rPr>
        <w:t xml:space="preserve">susţinute de studii şi publicaţii </w:t>
      </w:r>
      <w:r w:rsidR="00462CBC" w:rsidRPr="00C57BA0">
        <w:rPr>
          <w:rFonts w:ascii="Times New Roman" w:hAnsi="Times New Roman" w:cs="Times New Roman"/>
          <w:sz w:val="24"/>
          <w:szCs w:val="24"/>
        </w:rPr>
        <w:t xml:space="preserve">- </w:t>
      </w:r>
      <w:r w:rsidR="00651BBA" w:rsidRPr="00C57BA0">
        <w:rPr>
          <w:rFonts w:ascii="Times New Roman" w:hAnsi="Times New Roman" w:cs="Times New Roman"/>
          <w:sz w:val="24"/>
          <w:szCs w:val="24"/>
        </w:rPr>
        <w:t>învăţarea experienţială, învăţarea pe bază de proiect, învăţarea asistată de calculator, învăţarea mijlocită de mediul virtual</w:t>
      </w:r>
      <w:r w:rsidR="003956C4" w:rsidRPr="00C57BA0">
        <w:rPr>
          <w:rFonts w:ascii="Times New Roman" w:hAnsi="Times New Roman" w:cs="Times New Roman"/>
          <w:sz w:val="24"/>
          <w:szCs w:val="24"/>
        </w:rPr>
        <w:t>/</w:t>
      </w:r>
      <w:r w:rsidR="00651BBA" w:rsidRPr="00C57BA0">
        <w:rPr>
          <w:rFonts w:ascii="Times New Roman" w:hAnsi="Times New Roman" w:cs="Times New Roman"/>
          <w:sz w:val="24"/>
          <w:szCs w:val="24"/>
        </w:rPr>
        <w:t>învăţarea colaborativă, învăţarea integrată</w:t>
      </w:r>
      <w:r w:rsidR="00462CBC" w:rsidRPr="00C57BA0">
        <w:rPr>
          <w:rFonts w:ascii="Times New Roman" w:hAnsi="Times New Roman" w:cs="Times New Roman"/>
          <w:sz w:val="24"/>
          <w:szCs w:val="24"/>
        </w:rPr>
        <w:t xml:space="preserve"> </w:t>
      </w:r>
      <w:r w:rsidR="00710557" w:rsidRPr="00C57BA0">
        <w:rPr>
          <w:rFonts w:ascii="Times New Roman" w:hAnsi="Times New Roman" w:cs="Times New Roman"/>
          <w:sz w:val="24"/>
          <w:szCs w:val="24"/>
        </w:rPr>
        <w:t>–</w:t>
      </w:r>
      <w:r w:rsidR="00462CBC" w:rsidRPr="00C57BA0">
        <w:rPr>
          <w:rFonts w:ascii="Times New Roman" w:hAnsi="Times New Roman" w:cs="Times New Roman"/>
          <w:sz w:val="24"/>
          <w:szCs w:val="24"/>
        </w:rPr>
        <w:t xml:space="preserve"> </w:t>
      </w:r>
      <w:r w:rsidR="00710557" w:rsidRPr="00C57BA0">
        <w:rPr>
          <w:rFonts w:ascii="Times New Roman" w:hAnsi="Times New Roman" w:cs="Times New Roman"/>
          <w:sz w:val="24"/>
          <w:szCs w:val="24"/>
        </w:rPr>
        <w:t>au generat încercări şi experimente, experienţe</w:t>
      </w:r>
      <w:r w:rsidR="00651BBA" w:rsidRPr="00C57BA0">
        <w:rPr>
          <w:rFonts w:ascii="Times New Roman" w:hAnsi="Times New Roman" w:cs="Times New Roman"/>
          <w:sz w:val="24"/>
          <w:szCs w:val="24"/>
        </w:rPr>
        <w:t xml:space="preserve"> </w:t>
      </w:r>
      <w:r w:rsidR="00710557" w:rsidRPr="00C57BA0">
        <w:rPr>
          <w:rFonts w:ascii="Times New Roman" w:hAnsi="Times New Roman" w:cs="Times New Roman"/>
          <w:sz w:val="24"/>
          <w:szCs w:val="24"/>
        </w:rPr>
        <w:t>încurajatoare sau reuşite</w:t>
      </w:r>
      <w:r w:rsidR="00651BBA" w:rsidRPr="00C57BA0">
        <w:rPr>
          <w:rFonts w:ascii="Times New Roman" w:hAnsi="Times New Roman" w:cs="Times New Roman"/>
          <w:sz w:val="24"/>
          <w:szCs w:val="24"/>
        </w:rPr>
        <w:t xml:space="preserve"> </w:t>
      </w:r>
      <w:r w:rsidR="00710557" w:rsidRPr="00C57BA0">
        <w:rPr>
          <w:rFonts w:ascii="Times New Roman" w:hAnsi="Times New Roman" w:cs="Times New Roman"/>
          <w:sz w:val="24"/>
          <w:szCs w:val="24"/>
        </w:rPr>
        <w:t>care au dat</w:t>
      </w:r>
      <w:r w:rsidR="006B3571" w:rsidRPr="00C57BA0">
        <w:rPr>
          <w:rFonts w:ascii="Times New Roman" w:hAnsi="Times New Roman" w:cs="Times New Roman"/>
          <w:sz w:val="24"/>
          <w:szCs w:val="24"/>
        </w:rPr>
        <w:t xml:space="preserve"> sens acest</w:t>
      </w:r>
      <w:r w:rsidR="00710557" w:rsidRPr="00C57BA0">
        <w:rPr>
          <w:rFonts w:ascii="Times New Roman" w:hAnsi="Times New Roman" w:cs="Times New Roman"/>
          <w:sz w:val="24"/>
          <w:szCs w:val="24"/>
        </w:rPr>
        <w:t>or</w:t>
      </w:r>
      <w:r w:rsidR="006B3571" w:rsidRPr="00C57BA0">
        <w:rPr>
          <w:rFonts w:ascii="Times New Roman" w:hAnsi="Times New Roman" w:cs="Times New Roman"/>
          <w:sz w:val="24"/>
          <w:szCs w:val="24"/>
        </w:rPr>
        <w:t xml:space="preserve"> </w:t>
      </w:r>
      <w:r w:rsidR="00710557" w:rsidRPr="00C57BA0">
        <w:rPr>
          <w:rFonts w:ascii="Times New Roman" w:hAnsi="Times New Roman" w:cs="Times New Roman"/>
          <w:sz w:val="24"/>
          <w:szCs w:val="24"/>
        </w:rPr>
        <w:t xml:space="preserve">teorii şi </w:t>
      </w:r>
      <w:r w:rsidR="006B3571" w:rsidRPr="00C57BA0">
        <w:rPr>
          <w:rFonts w:ascii="Times New Roman" w:hAnsi="Times New Roman" w:cs="Times New Roman"/>
          <w:sz w:val="24"/>
          <w:szCs w:val="24"/>
        </w:rPr>
        <w:t>concept</w:t>
      </w:r>
      <w:r w:rsidR="00710557" w:rsidRPr="00C57BA0">
        <w:rPr>
          <w:rFonts w:ascii="Times New Roman" w:hAnsi="Times New Roman" w:cs="Times New Roman"/>
          <w:sz w:val="24"/>
          <w:szCs w:val="24"/>
        </w:rPr>
        <w:t>e.</w:t>
      </w:r>
    </w:p>
    <w:p w:rsidR="0060488E" w:rsidRPr="00C57BA0" w:rsidRDefault="00710557" w:rsidP="00350053">
      <w:pPr>
        <w:pStyle w:val="Frspaiere"/>
        <w:ind w:firstLine="708"/>
        <w:jc w:val="both"/>
        <w:rPr>
          <w:rFonts w:ascii="Times New Roman" w:hAnsi="Times New Roman" w:cs="Times New Roman"/>
          <w:sz w:val="24"/>
          <w:szCs w:val="24"/>
        </w:rPr>
      </w:pPr>
      <w:r w:rsidRPr="00C57BA0">
        <w:rPr>
          <w:rFonts w:ascii="Times New Roman" w:hAnsi="Times New Roman" w:cs="Times New Roman"/>
          <w:sz w:val="24"/>
          <w:szCs w:val="24"/>
        </w:rPr>
        <w:t>Deschiderile enumerate au provoc</w:t>
      </w:r>
      <w:r w:rsidR="007D2F12" w:rsidRPr="00C57BA0">
        <w:rPr>
          <w:rFonts w:ascii="Times New Roman" w:hAnsi="Times New Roman" w:cs="Times New Roman"/>
          <w:sz w:val="24"/>
          <w:szCs w:val="24"/>
        </w:rPr>
        <w:t>at</w:t>
      </w:r>
      <w:r w:rsidRPr="00C57BA0">
        <w:rPr>
          <w:rFonts w:ascii="Times New Roman" w:hAnsi="Times New Roman" w:cs="Times New Roman"/>
          <w:sz w:val="24"/>
          <w:szCs w:val="24"/>
        </w:rPr>
        <w:t xml:space="preserve"> cadrele didactice la </w:t>
      </w:r>
      <w:r w:rsidR="007D2F12" w:rsidRPr="00C57BA0">
        <w:rPr>
          <w:rFonts w:ascii="Times New Roman" w:hAnsi="Times New Roman" w:cs="Times New Roman"/>
          <w:sz w:val="24"/>
          <w:szCs w:val="24"/>
        </w:rPr>
        <w:t xml:space="preserve">un proces continuu de adaptare </w:t>
      </w:r>
      <w:r w:rsidR="0012752E">
        <w:rPr>
          <w:rFonts w:ascii="Times New Roman" w:hAnsi="Times New Roman" w:cs="Times New Roman"/>
          <w:sz w:val="24"/>
          <w:szCs w:val="24"/>
        </w:rPr>
        <w:t xml:space="preserve">şi înnoire </w:t>
      </w:r>
      <w:r w:rsidR="007D2F12" w:rsidRPr="00C57BA0">
        <w:rPr>
          <w:rFonts w:ascii="Times New Roman" w:hAnsi="Times New Roman" w:cs="Times New Roman"/>
          <w:sz w:val="24"/>
          <w:szCs w:val="24"/>
        </w:rPr>
        <w:t xml:space="preserve">care a presupus </w:t>
      </w:r>
      <w:r w:rsidRPr="00C57BA0">
        <w:rPr>
          <w:rFonts w:ascii="Times New Roman" w:hAnsi="Times New Roman" w:cs="Times New Roman"/>
          <w:sz w:val="24"/>
          <w:szCs w:val="24"/>
        </w:rPr>
        <w:t xml:space="preserve">informare, documentare </w:t>
      </w:r>
      <w:r w:rsidR="00BC3D29" w:rsidRPr="00C57BA0">
        <w:rPr>
          <w:rFonts w:ascii="Times New Roman" w:hAnsi="Times New Roman" w:cs="Times New Roman"/>
          <w:sz w:val="24"/>
          <w:szCs w:val="24"/>
        </w:rPr>
        <w:t>(</w:t>
      </w:r>
      <w:r w:rsidRPr="00C57BA0">
        <w:rPr>
          <w:rFonts w:ascii="Times New Roman" w:hAnsi="Times New Roman" w:cs="Times New Roman"/>
          <w:sz w:val="24"/>
          <w:szCs w:val="24"/>
        </w:rPr>
        <w:t>mai mult sau mai puţin aprofundată</w:t>
      </w:r>
      <w:r w:rsidR="00BC3D29" w:rsidRPr="00C57BA0">
        <w:rPr>
          <w:rFonts w:ascii="Times New Roman" w:hAnsi="Times New Roman" w:cs="Times New Roman"/>
          <w:sz w:val="24"/>
          <w:szCs w:val="24"/>
        </w:rPr>
        <w:t>)</w:t>
      </w:r>
      <w:r w:rsidRPr="00C57BA0">
        <w:rPr>
          <w:rFonts w:ascii="Times New Roman" w:hAnsi="Times New Roman" w:cs="Times New Roman"/>
          <w:sz w:val="24"/>
          <w:szCs w:val="24"/>
        </w:rPr>
        <w:t xml:space="preserve">, parcurgerea unor publicaţii recente </w:t>
      </w:r>
      <w:r w:rsidR="007D2F12" w:rsidRPr="00C57BA0">
        <w:rPr>
          <w:rFonts w:ascii="Times New Roman" w:hAnsi="Times New Roman" w:cs="Times New Roman"/>
          <w:sz w:val="24"/>
          <w:szCs w:val="24"/>
        </w:rPr>
        <w:t>sau</w:t>
      </w:r>
      <w:r w:rsidRPr="00C57BA0">
        <w:rPr>
          <w:rFonts w:ascii="Times New Roman" w:hAnsi="Times New Roman" w:cs="Times New Roman"/>
          <w:sz w:val="24"/>
          <w:szCs w:val="24"/>
        </w:rPr>
        <w:t xml:space="preserve"> cu</w:t>
      </w:r>
      <w:r w:rsidR="007D2F12" w:rsidRPr="00C57BA0">
        <w:rPr>
          <w:rFonts w:ascii="Times New Roman" w:hAnsi="Times New Roman" w:cs="Times New Roman"/>
          <w:sz w:val="24"/>
          <w:szCs w:val="24"/>
        </w:rPr>
        <w:t>rsuri de formare în domeniu (metoda proiectelor, metodele interactive, învăţarea integrată</w:t>
      </w:r>
      <w:r w:rsidR="00B06F6C">
        <w:rPr>
          <w:rFonts w:ascii="Times New Roman" w:hAnsi="Times New Roman" w:cs="Times New Roman"/>
          <w:sz w:val="24"/>
          <w:szCs w:val="24"/>
        </w:rPr>
        <w:t>,</w:t>
      </w:r>
      <w:r w:rsidR="007D2F12" w:rsidRPr="00C57BA0">
        <w:rPr>
          <w:rFonts w:ascii="Times New Roman" w:hAnsi="Times New Roman" w:cs="Times New Roman"/>
          <w:sz w:val="24"/>
          <w:szCs w:val="24"/>
        </w:rPr>
        <w:t xml:space="preserve"> altele)</w:t>
      </w:r>
      <w:r w:rsidR="003956C4" w:rsidRPr="00C57BA0">
        <w:rPr>
          <w:rFonts w:ascii="Times New Roman" w:hAnsi="Times New Roman" w:cs="Times New Roman"/>
          <w:sz w:val="24"/>
          <w:szCs w:val="24"/>
        </w:rPr>
        <w:t xml:space="preserve">. </w:t>
      </w:r>
      <w:r w:rsidR="00BC3D29" w:rsidRPr="00C57BA0">
        <w:rPr>
          <w:rFonts w:ascii="Times New Roman" w:hAnsi="Times New Roman" w:cs="Times New Roman"/>
          <w:sz w:val="24"/>
          <w:szCs w:val="24"/>
        </w:rPr>
        <w:t xml:space="preserve">Prin </w:t>
      </w:r>
      <w:r w:rsidR="003956C4" w:rsidRPr="00C57BA0">
        <w:rPr>
          <w:rFonts w:ascii="Times New Roman" w:hAnsi="Times New Roman" w:cs="Times New Roman"/>
          <w:sz w:val="24"/>
          <w:szCs w:val="24"/>
        </w:rPr>
        <w:t xml:space="preserve">urmare, a fost  influenţată întreaga  metodologie didactică </w:t>
      </w:r>
      <w:r w:rsidR="00642638" w:rsidRPr="00C57BA0">
        <w:rPr>
          <w:rFonts w:ascii="Times New Roman" w:hAnsi="Times New Roman" w:cs="Times New Roman"/>
          <w:sz w:val="24"/>
          <w:szCs w:val="24"/>
        </w:rPr>
        <w:t>şi s-a</w:t>
      </w:r>
      <w:r w:rsidR="007D2F12" w:rsidRPr="00C57BA0">
        <w:rPr>
          <w:rFonts w:ascii="Times New Roman" w:hAnsi="Times New Roman" w:cs="Times New Roman"/>
          <w:sz w:val="24"/>
          <w:szCs w:val="24"/>
        </w:rPr>
        <w:t xml:space="preserve"> </w:t>
      </w:r>
      <w:r w:rsidR="00642638" w:rsidRPr="00C57BA0">
        <w:rPr>
          <w:rFonts w:ascii="Times New Roman" w:hAnsi="Times New Roman" w:cs="Times New Roman"/>
          <w:sz w:val="24"/>
          <w:szCs w:val="24"/>
        </w:rPr>
        <w:t>regândit</w:t>
      </w:r>
      <w:r w:rsidR="007D2F12" w:rsidRPr="00C57BA0">
        <w:rPr>
          <w:rFonts w:ascii="Times New Roman" w:hAnsi="Times New Roman" w:cs="Times New Roman"/>
          <w:sz w:val="24"/>
          <w:szCs w:val="24"/>
        </w:rPr>
        <w:t xml:space="preserve"> </w:t>
      </w:r>
      <w:r w:rsidR="00642638" w:rsidRPr="00C57BA0">
        <w:rPr>
          <w:rFonts w:ascii="Times New Roman" w:hAnsi="Times New Roman" w:cs="Times New Roman"/>
          <w:sz w:val="24"/>
          <w:szCs w:val="24"/>
        </w:rPr>
        <w:t>designul instrucţional</w:t>
      </w:r>
      <w:r w:rsidR="00094A83" w:rsidRPr="00C57BA0">
        <w:rPr>
          <w:rFonts w:ascii="Times New Roman" w:hAnsi="Times New Roman" w:cs="Times New Roman"/>
          <w:sz w:val="24"/>
          <w:szCs w:val="24"/>
        </w:rPr>
        <w:t xml:space="preserve">, </w:t>
      </w:r>
      <w:r w:rsidR="00BC3D29" w:rsidRPr="00C57BA0">
        <w:rPr>
          <w:rFonts w:ascii="Times New Roman" w:hAnsi="Times New Roman" w:cs="Times New Roman"/>
          <w:sz w:val="24"/>
          <w:szCs w:val="24"/>
        </w:rPr>
        <w:t>cu ajutorul</w:t>
      </w:r>
      <w:r w:rsidR="00094A83" w:rsidRPr="00C57BA0">
        <w:rPr>
          <w:rFonts w:ascii="Times New Roman" w:hAnsi="Times New Roman" w:cs="Times New Roman"/>
          <w:sz w:val="24"/>
          <w:szCs w:val="24"/>
        </w:rPr>
        <w:t xml:space="preserve"> unor tehnici şi metode diversificate, nestandardizate, uneori cu caracter simbolic sau contextual, cu elemente ludice şi de acţiune</w:t>
      </w:r>
      <w:r w:rsidR="00350053" w:rsidRPr="00C57BA0">
        <w:rPr>
          <w:rFonts w:ascii="Times New Roman" w:hAnsi="Times New Roman" w:cs="Times New Roman"/>
          <w:sz w:val="24"/>
          <w:szCs w:val="24"/>
        </w:rPr>
        <w:t>.</w:t>
      </w:r>
      <w:r w:rsidRPr="00C57BA0">
        <w:rPr>
          <w:rFonts w:ascii="Times New Roman" w:hAnsi="Times New Roman" w:cs="Times New Roman"/>
          <w:sz w:val="24"/>
          <w:szCs w:val="24"/>
        </w:rPr>
        <w:t xml:space="preserve"> </w:t>
      </w:r>
      <w:r w:rsidR="00094A83" w:rsidRPr="00C57BA0">
        <w:rPr>
          <w:rFonts w:ascii="Times New Roman" w:hAnsi="Times New Roman" w:cs="Times New Roman"/>
          <w:sz w:val="24"/>
          <w:szCs w:val="24"/>
        </w:rPr>
        <w:t xml:space="preserve">Cu ajutorul </w:t>
      </w:r>
      <w:r w:rsidR="00BC3D29" w:rsidRPr="00C57BA0">
        <w:rPr>
          <w:rFonts w:ascii="Times New Roman" w:hAnsi="Times New Roman" w:cs="Times New Roman"/>
          <w:sz w:val="24"/>
          <w:szCs w:val="24"/>
        </w:rPr>
        <w:t>acestora</w:t>
      </w:r>
      <w:r w:rsidR="00094A83" w:rsidRPr="00C57BA0">
        <w:rPr>
          <w:rFonts w:ascii="Times New Roman" w:hAnsi="Times New Roman" w:cs="Times New Roman"/>
          <w:sz w:val="24"/>
          <w:szCs w:val="24"/>
        </w:rPr>
        <w:t>, î</w:t>
      </w:r>
      <w:r w:rsidRPr="00C57BA0">
        <w:rPr>
          <w:rFonts w:ascii="Times New Roman" w:hAnsi="Times New Roman" w:cs="Times New Roman"/>
          <w:sz w:val="24"/>
          <w:szCs w:val="24"/>
        </w:rPr>
        <w:t xml:space="preserve">nafara preocupării </w:t>
      </w:r>
      <w:r w:rsidR="00642638" w:rsidRPr="00C57BA0">
        <w:rPr>
          <w:rFonts w:ascii="Times New Roman" w:hAnsi="Times New Roman" w:cs="Times New Roman"/>
          <w:sz w:val="24"/>
          <w:szCs w:val="24"/>
        </w:rPr>
        <w:t>pentru a produce învăţarea de tip academic,</w:t>
      </w:r>
      <w:r w:rsidR="006B3571" w:rsidRPr="00C57BA0">
        <w:rPr>
          <w:rFonts w:ascii="Times New Roman" w:hAnsi="Times New Roman" w:cs="Times New Roman"/>
          <w:sz w:val="24"/>
          <w:szCs w:val="24"/>
        </w:rPr>
        <w:t xml:space="preserve"> </w:t>
      </w:r>
      <w:r w:rsidR="00642638" w:rsidRPr="00C57BA0">
        <w:rPr>
          <w:rFonts w:ascii="Times New Roman" w:hAnsi="Times New Roman" w:cs="Times New Roman"/>
          <w:sz w:val="24"/>
          <w:szCs w:val="24"/>
        </w:rPr>
        <w:t xml:space="preserve">cadrele didactice </w:t>
      </w:r>
      <w:r w:rsidR="00350053" w:rsidRPr="00C57BA0">
        <w:rPr>
          <w:rFonts w:ascii="Times New Roman" w:hAnsi="Times New Roman" w:cs="Times New Roman"/>
          <w:sz w:val="24"/>
          <w:szCs w:val="24"/>
        </w:rPr>
        <w:t>sprijin</w:t>
      </w:r>
      <w:r w:rsidR="00642638" w:rsidRPr="00C57BA0">
        <w:rPr>
          <w:rFonts w:ascii="Times New Roman" w:hAnsi="Times New Roman" w:cs="Times New Roman"/>
          <w:sz w:val="24"/>
          <w:szCs w:val="24"/>
        </w:rPr>
        <w:t>ă copiii</w:t>
      </w:r>
      <w:r w:rsidR="00350053" w:rsidRPr="00C57BA0">
        <w:rPr>
          <w:rFonts w:ascii="Times New Roman" w:hAnsi="Times New Roman" w:cs="Times New Roman"/>
          <w:sz w:val="24"/>
          <w:szCs w:val="24"/>
        </w:rPr>
        <w:t xml:space="preserve"> </w:t>
      </w:r>
      <w:r w:rsidR="00094A83" w:rsidRPr="00C57BA0">
        <w:rPr>
          <w:rFonts w:ascii="Times New Roman" w:hAnsi="Times New Roman" w:cs="Times New Roman"/>
          <w:sz w:val="24"/>
          <w:szCs w:val="24"/>
        </w:rPr>
        <w:t>şi în alt</w:t>
      </w:r>
      <w:r w:rsidR="00BC3D29" w:rsidRPr="00C57BA0">
        <w:rPr>
          <w:rFonts w:ascii="Times New Roman" w:hAnsi="Times New Roman" w:cs="Times New Roman"/>
          <w:sz w:val="24"/>
          <w:szCs w:val="24"/>
        </w:rPr>
        <w:t>e</w:t>
      </w:r>
      <w:r w:rsidR="00094A83" w:rsidRPr="00C57BA0">
        <w:rPr>
          <w:rFonts w:ascii="Times New Roman" w:hAnsi="Times New Roman" w:cs="Times New Roman"/>
          <w:sz w:val="24"/>
          <w:szCs w:val="24"/>
        </w:rPr>
        <w:t xml:space="preserve"> tip</w:t>
      </w:r>
      <w:r w:rsidR="00BC3D29" w:rsidRPr="00C57BA0">
        <w:rPr>
          <w:rFonts w:ascii="Times New Roman" w:hAnsi="Times New Roman" w:cs="Times New Roman"/>
          <w:sz w:val="24"/>
          <w:szCs w:val="24"/>
        </w:rPr>
        <w:t>uri</w:t>
      </w:r>
      <w:r w:rsidR="00094A83" w:rsidRPr="00C57BA0">
        <w:rPr>
          <w:rFonts w:ascii="Times New Roman" w:hAnsi="Times New Roman" w:cs="Times New Roman"/>
          <w:sz w:val="24"/>
          <w:szCs w:val="24"/>
        </w:rPr>
        <w:t xml:space="preserve"> de învăţare, </w:t>
      </w:r>
      <w:r w:rsidR="00BC3D29" w:rsidRPr="00C57BA0">
        <w:rPr>
          <w:rFonts w:ascii="Times New Roman" w:hAnsi="Times New Roman" w:cs="Times New Roman"/>
          <w:sz w:val="24"/>
          <w:szCs w:val="24"/>
        </w:rPr>
        <w:t xml:space="preserve">ce vizează </w:t>
      </w:r>
      <w:r w:rsidR="00094A83" w:rsidRPr="00C57BA0">
        <w:rPr>
          <w:rFonts w:ascii="Times New Roman" w:hAnsi="Times New Roman" w:cs="Times New Roman"/>
          <w:sz w:val="24"/>
          <w:szCs w:val="24"/>
        </w:rPr>
        <w:t>autocunoaştere</w:t>
      </w:r>
      <w:r w:rsidR="00BC3D29" w:rsidRPr="00C57BA0">
        <w:rPr>
          <w:rFonts w:ascii="Times New Roman" w:hAnsi="Times New Roman" w:cs="Times New Roman"/>
          <w:sz w:val="24"/>
          <w:szCs w:val="24"/>
        </w:rPr>
        <w:t>a</w:t>
      </w:r>
      <w:r w:rsidR="00094A83" w:rsidRPr="00C57BA0">
        <w:rPr>
          <w:rFonts w:ascii="Times New Roman" w:hAnsi="Times New Roman" w:cs="Times New Roman"/>
          <w:sz w:val="24"/>
          <w:szCs w:val="24"/>
        </w:rPr>
        <w:t>, dezvoltare</w:t>
      </w:r>
      <w:r w:rsidR="00BC3D29" w:rsidRPr="00C57BA0">
        <w:rPr>
          <w:rFonts w:ascii="Times New Roman" w:hAnsi="Times New Roman" w:cs="Times New Roman"/>
          <w:sz w:val="24"/>
          <w:szCs w:val="24"/>
        </w:rPr>
        <w:t>a</w:t>
      </w:r>
      <w:r w:rsidR="00094A83" w:rsidRPr="00C57BA0">
        <w:rPr>
          <w:rFonts w:ascii="Times New Roman" w:hAnsi="Times New Roman" w:cs="Times New Roman"/>
          <w:sz w:val="24"/>
          <w:szCs w:val="24"/>
        </w:rPr>
        <w:t xml:space="preserve"> personală, </w:t>
      </w:r>
      <w:r w:rsidR="00600913" w:rsidRPr="00C57BA0">
        <w:rPr>
          <w:rFonts w:ascii="Times New Roman" w:hAnsi="Times New Roman" w:cs="Times New Roman"/>
          <w:sz w:val="24"/>
          <w:szCs w:val="24"/>
        </w:rPr>
        <w:t>interrelaţiona</w:t>
      </w:r>
      <w:r w:rsidR="00094A83" w:rsidRPr="00C57BA0">
        <w:rPr>
          <w:rFonts w:ascii="Times New Roman" w:hAnsi="Times New Roman" w:cs="Times New Roman"/>
          <w:sz w:val="24"/>
          <w:szCs w:val="24"/>
        </w:rPr>
        <w:t>re</w:t>
      </w:r>
      <w:r w:rsidR="00BC3D29" w:rsidRPr="00C57BA0">
        <w:rPr>
          <w:rFonts w:ascii="Times New Roman" w:hAnsi="Times New Roman" w:cs="Times New Roman"/>
          <w:sz w:val="24"/>
          <w:szCs w:val="24"/>
        </w:rPr>
        <w:t>a</w:t>
      </w:r>
      <w:r w:rsidR="00094A83" w:rsidRPr="00C57BA0">
        <w:rPr>
          <w:rFonts w:ascii="Times New Roman" w:hAnsi="Times New Roman" w:cs="Times New Roman"/>
          <w:sz w:val="24"/>
          <w:szCs w:val="24"/>
        </w:rPr>
        <w:t xml:space="preserve">, </w:t>
      </w:r>
      <w:r w:rsidR="00600913" w:rsidRPr="00C57BA0">
        <w:rPr>
          <w:rFonts w:ascii="Times New Roman" w:hAnsi="Times New Roman" w:cs="Times New Roman"/>
          <w:sz w:val="24"/>
          <w:szCs w:val="24"/>
        </w:rPr>
        <w:t>lucru</w:t>
      </w:r>
      <w:r w:rsidR="00BC3D29" w:rsidRPr="00C57BA0">
        <w:rPr>
          <w:rFonts w:ascii="Times New Roman" w:hAnsi="Times New Roman" w:cs="Times New Roman"/>
          <w:sz w:val="24"/>
          <w:szCs w:val="24"/>
        </w:rPr>
        <w:t>l</w:t>
      </w:r>
      <w:r w:rsidR="0012752E">
        <w:rPr>
          <w:rFonts w:ascii="Times New Roman" w:hAnsi="Times New Roman" w:cs="Times New Roman"/>
          <w:sz w:val="24"/>
          <w:szCs w:val="24"/>
        </w:rPr>
        <w:t xml:space="preserve"> în perechi</w:t>
      </w:r>
      <w:r w:rsidR="00094A83" w:rsidRPr="00C57BA0">
        <w:rPr>
          <w:rFonts w:ascii="Times New Roman" w:hAnsi="Times New Roman" w:cs="Times New Roman"/>
          <w:sz w:val="24"/>
          <w:szCs w:val="24"/>
        </w:rPr>
        <w:t xml:space="preserve"> şi în grup, cooperare</w:t>
      </w:r>
      <w:r w:rsidR="00BC3D29" w:rsidRPr="00C57BA0">
        <w:rPr>
          <w:rFonts w:ascii="Times New Roman" w:hAnsi="Times New Roman" w:cs="Times New Roman"/>
          <w:sz w:val="24"/>
          <w:szCs w:val="24"/>
        </w:rPr>
        <w:t>a</w:t>
      </w:r>
      <w:r w:rsidR="00094A83" w:rsidRPr="00C57BA0">
        <w:rPr>
          <w:rFonts w:ascii="Times New Roman" w:hAnsi="Times New Roman" w:cs="Times New Roman"/>
          <w:sz w:val="24"/>
          <w:szCs w:val="24"/>
        </w:rPr>
        <w:t>, rezolvare</w:t>
      </w:r>
      <w:r w:rsidR="00BC3D29" w:rsidRPr="00C57BA0">
        <w:rPr>
          <w:rFonts w:ascii="Times New Roman" w:hAnsi="Times New Roman" w:cs="Times New Roman"/>
          <w:sz w:val="24"/>
          <w:szCs w:val="24"/>
        </w:rPr>
        <w:t>a</w:t>
      </w:r>
      <w:r w:rsidR="00094A83" w:rsidRPr="00C57BA0">
        <w:rPr>
          <w:rFonts w:ascii="Times New Roman" w:hAnsi="Times New Roman" w:cs="Times New Roman"/>
          <w:sz w:val="24"/>
          <w:szCs w:val="24"/>
        </w:rPr>
        <w:t xml:space="preserve"> de probleme</w:t>
      </w:r>
      <w:r w:rsidR="00BC3D29" w:rsidRPr="00C57BA0">
        <w:rPr>
          <w:rFonts w:ascii="Times New Roman" w:hAnsi="Times New Roman" w:cs="Times New Roman"/>
          <w:sz w:val="24"/>
          <w:szCs w:val="24"/>
        </w:rPr>
        <w:t xml:space="preserve"> etc.</w:t>
      </w:r>
      <w:r w:rsidR="00094A83" w:rsidRPr="00C57BA0">
        <w:rPr>
          <w:rFonts w:ascii="Times New Roman" w:hAnsi="Times New Roman" w:cs="Times New Roman"/>
          <w:sz w:val="24"/>
          <w:szCs w:val="24"/>
        </w:rPr>
        <w:t xml:space="preserve">.  </w:t>
      </w:r>
    </w:p>
    <w:p w:rsidR="0029470B" w:rsidRPr="00C57BA0" w:rsidRDefault="00671C51" w:rsidP="00350053">
      <w:pPr>
        <w:pStyle w:val="Frspaiere"/>
        <w:ind w:firstLine="708"/>
        <w:jc w:val="both"/>
        <w:rPr>
          <w:rFonts w:ascii="Times New Roman" w:hAnsi="Times New Roman" w:cs="Times New Roman"/>
          <w:sz w:val="24"/>
          <w:szCs w:val="24"/>
        </w:rPr>
      </w:pPr>
      <w:r w:rsidRPr="00C57BA0">
        <w:rPr>
          <w:rFonts w:ascii="Times New Roman" w:hAnsi="Times New Roman" w:cs="Times New Roman"/>
          <w:sz w:val="24"/>
          <w:szCs w:val="24"/>
        </w:rPr>
        <w:t>Având în atenţie atâtea</w:t>
      </w:r>
      <w:r w:rsidR="00E70EEA" w:rsidRPr="00C57BA0">
        <w:rPr>
          <w:rFonts w:ascii="Times New Roman" w:hAnsi="Times New Roman" w:cs="Times New Roman"/>
          <w:sz w:val="24"/>
          <w:szCs w:val="24"/>
        </w:rPr>
        <w:t xml:space="preserve"> surse de informare şi</w:t>
      </w:r>
      <w:r w:rsidRPr="00C57BA0">
        <w:rPr>
          <w:rFonts w:ascii="Times New Roman" w:hAnsi="Times New Roman" w:cs="Times New Roman"/>
          <w:sz w:val="24"/>
          <w:szCs w:val="24"/>
        </w:rPr>
        <w:t xml:space="preserve"> de inspiraţie şi tot atâtea provocări, </w:t>
      </w:r>
      <w:r w:rsidR="00E70EEA" w:rsidRPr="00C57BA0">
        <w:rPr>
          <w:rFonts w:ascii="Times New Roman" w:hAnsi="Times New Roman" w:cs="Times New Roman"/>
          <w:sz w:val="24"/>
          <w:szCs w:val="24"/>
        </w:rPr>
        <w:t xml:space="preserve">s-ar putea ca, în unele situaţii, să se fi pierdut din vedere un lucru esenţial, </w:t>
      </w:r>
      <w:r w:rsidR="0029470B" w:rsidRPr="00C57BA0">
        <w:rPr>
          <w:rFonts w:ascii="Times New Roman" w:hAnsi="Times New Roman" w:cs="Times New Roman"/>
          <w:sz w:val="24"/>
          <w:szCs w:val="24"/>
        </w:rPr>
        <w:t xml:space="preserve">cel </w:t>
      </w:r>
      <w:r w:rsidR="00E70EEA" w:rsidRPr="00C57BA0">
        <w:rPr>
          <w:rFonts w:ascii="Times New Roman" w:hAnsi="Times New Roman" w:cs="Times New Roman"/>
          <w:sz w:val="24"/>
          <w:szCs w:val="24"/>
        </w:rPr>
        <w:t xml:space="preserve">care induce şi susţine învăţarea: </w:t>
      </w:r>
      <w:r w:rsidR="00E70EEA" w:rsidRPr="00C57BA0">
        <w:rPr>
          <w:rFonts w:ascii="Times New Roman" w:hAnsi="Times New Roman" w:cs="Times New Roman"/>
          <w:b/>
          <w:sz w:val="24"/>
          <w:szCs w:val="24"/>
        </w:rPr>
        <w:t xml:space="preserve">mediul educaţional. </w:t>
      </w:r>
      <w:r w:rsidR="00E70EEA" w:rsidRPr="00C57BA0">
        <w:rPr>
          <w:rFonts w:ascii="Times New Roman" w:hAnsi="Times New Roman" w:cs="Times New Roman"/>
          <w:sz w:val="24"/>
          <w:szCs w:val="24"/>
        </w:rPr>
        <w:t xml:space="preserve">Toate aspectele </w:t>
      </w:r>
      <w:r w:rsidR="00BC3D29" w:rsidRPr="00C57BA0">
        <w:rPr>
          <w:rFonts w:ascii="Times New Roman" w:hAnsi="Times New Roman" w:cs="Times New Roman"/>
          <w:sz w:val="24"/>
          <w:szCs w:val="24"/>
        </w:rPr>
        <w:t>prezentate mai</w:t>
      </w:r>
      <w:r w:rsidR="00E70EEA" w:rsidRPr="00C57BA0">
        <w:rPr>
          <w:rFonts w:ascii="Times New Roman" w:hAnsi="Times New Roman" w:cs="Times New Roman"/>
          <w:sz w:val="24"/>
          <w:szCs w:val="24"/>
        </w:rPr>
        <w:t xml:space="preserve"> sus au venit, succesiv, cu elemente adiţionale, necesare noilor abordări. Nu de puţine ori, acestea au devenit vizibile şi pentru un ochi neavizat, fiind, periodic sau permanent, aflate la dispoziţia copiilor: panouri, spaţii pentru afişaje, instrumente de lucru, mijloace materiale sau suporturi mnemotehnice</w:t>
      </w:r>
      <w:r w:rsidR="0029470B" w:rsidRPr="00C57BA0">
        <w:rPr>
          <w:rFonts w:ascii="Times New Roman" w:hAnsi="Times New Roman" w:cs="Times New Roman"/>
          <w:sz w:val="24"/>
          <w:szCs w:val="24"/>
        </w:rPr>
        <w:t>, jocuri şi jucării, recipiente, lucrări realizate, cărţi, machete, multe altele</w:t>
      </w:r>
      <w:r w:rsidR="00E70EEA" w:rsidRPr="00C57BA0">
        <w:rPr>
          <w:rFonts w:ascii="Times New Roman" w:hAnsi="Times New Roman" w:cs="Times New Roman"/>
          <w:sz w:val="24"/>
          <w:szCs w:val="24"/>
        </w:rPr>
        <w:t>.</w:t>
      </w:r>
      <w:r w:rsidR="0029470B" w:rsidRPr="00C57BA0">
        <w:rPr>
          <w:rFonts w:ascii="Times New Roman" w:hAnsi="Times New Roman" w:cs="Times New Roman"/>
          <w:sz w:val="24"/>
          <w:szCs w:val="24"/>
        </w:rPr>
        <w:t xml:space="preserve"> Ori, dacă dorim să producem şi să sprijinim cu adevărat învăţarea, astfel încât copilul să se poată dezvolta plenar şi armonios, este necesar să gândim </w:t>
      </w:r>
      <w:r w:rsidR="00CA34D2">
        <w:rPr>
          <w:rFonts w:ascii="Times New Roman" w:hAnsi="Times New Roman" w:cs="Times New Roman"/>
          <w:sz w:val="24"/>
          <w:szCs w:val="24"/>
        </w:rPr>
        <w:t xml:space="preserve">permanent </w:t>
      </w:r>
      <w:r w:rsidR="0029470B" w:rsidRPr="00C57BA0">
        <w:rPr>
          <w:rFonts w:ascii="Times New Roman" w:hAnsi="Times New Roman" w:cs="Times New Roman"/>
          <w:sz w:val="24"/>
          <w:szCs w:val="24"/>
        </w:rPr>
        <w:t xml:space="preserve">nu doar ceea ce învaţă şi în care scop, ci şi contextul în care învaţă, mijloacele de care se prevalează şi </w:t>
      </w:r>
      <w:r w:rsidR="0029470B" w:rsidRPr="00C57BA0">
        <w:rPr>
          <w:rFonts w:ascii="Times New Roman" w:hAnsi="Times New Roman" w:cs="Times New Roman"/>
          <w:b/>
          <w:sz w:val="24"/>
          <w:szCs w:val="24"/>
        </w:rPr>
        <w:t>mediul educaţional</w:t>
      </w:r>
      <w:r w:rsidR="0029470B" w:rsidRPr="00C57BA0">
        <w:rPr>
          <w:rFonts w:ascii="Times New Roman" w:hAnsi="Times New Roman" w:cs="Times New Roman"/>
          <w:sz w:val="24"/>
          <w:szCs w:val="24"/>
        </w:rPr>
        <w:t xml:space="preserve"> </w:t>
      </w:r>
      <w:r w:rsidR="00564419" w:rsidRPr="00C57BA0">
        <w:rPr>
          <w:rFonts w:ascii="Times New Roman" w:hAnsi="Times New Roman" w:cs="Times New Roman"/>
          <w:sz w:val="24"/>
          <w:szCs w:val="24"/>
        </w:rPr>
        <w:t xml:space="preserve">care </w:t>
      </w:r>
      <w:r w:rsidR="00CA34D2">
        <w:rPr>
          <w:rFonts w:ascii="Times New Roman" w:hAnsi="Times New Roman" w:cs="Times New Roman"/>
          <w:sz w:val="24"/>
          <w:szCs w:val="24"/>
        </w:rPr>
        <w:t>trebuie să îl stimule</w:t>
      </w:r>
      <w:r w:rsidR="00564419" w:rsidRPr="00C57BA0">
        <w:rPr>
          <w:rFonts w:ascii="Times New Roman" w:hAnsi="Times New Roman" w:cs="Times New Roman"/>
          <w:sz w:val="24"/>
          <w:szCs w:val="24"/>
        </w:rPr>
        <w:t>z</w:t>
      </w:r>
      <w:r w:rsidR="00CA34D2">
        <w:rPr>
          <w:rFonts w:ascii="Times New Roman" w:hAnsi="Times New Roman" w:cs="Times New Roman"/>
          <w:sz w:val="24"/>
          <w:szCs w:val="24"/>
        </w:rPr>
        <w:t>e</w:t>
      </w:r>
      <w:r w:rsidR="00564419" w:rsidRPr="00C57BA0">
        <w:rPr>
          <w:rFonts w:ascii="Times New Roman" w:hAnsi="Times New Roman" w:cs="Times New Roman"/>
          <w:sz w:val="24"/>
          <w:szCs w:val="24"/>
        </w:rPr>
        <w:t xml:space="preserve"> şi </w:t>
      </w:r>
      <w:r w:rsidR="00CA34D2">
        <w:rPr>
          <w:rFonts w:ascii="Times New Roman" w:hAnsi="Times New Roman" w:cs="Times New Roman"/>
          <w:sz w:val="24"/>
          <w:szCs w:val="24"/>
        </w:rPr>
        <w:t xml:space="preserve">să </w:t>
      </w:r>
      <w:r w:rsidR="00564419" w:rsidRPr="00C57BA0">
        <w:rPr>
          <w:rFonts w:ascii="Times New Roman" w:hAnsi="Times New Roman" w:cs="Times New Roman"/>
          <w:sz w:val="24"/>
          <w:szCs w:val="24"/>
        </w:rPr>
        <w:t>îl influenţez</w:t>
      </w:r>
      <w:r w:rsidR="00CA34D2">
        <w:rPr>
          <w:rFonts w:ascii="Times New Roman" w:hAnsi="Times New Roman" w:cs="Times New Roman"/>
          <w:sz w:val="24"/>
          <w:szCs w:val="24"/>
        </w:rPr>
        <w:t>e</w:t>
      </w:r>
      <w:r w:rsidR="0012752E">
        <w:rPr>
          <w:rFonts w:ascii="Times New Roman" w:hAnsi="Times New Roman" w:cs="Times New Roman"/>
          <w:sz w:val="24"/>
          <w:szCs w:val="24"/>
        </w:rPr>
        <w:t xml:space="preserve"> pozitiv</w:t>
      </w:r>
      <w:r w:rsidR="00564419" w:rsidRPr="00C57BA0">
        <w:rPr>
          <w:rFonts w:ascii="Times New Roman" w:hAnsi="Times New Roman" w:cs="Times New Roman"/>
          <w:sz w:val="24"/>
          <w:szCs w:val="24"/>
        </w:rPr>
        <w:t>.</w:t>
      </w:r>
    </w:p>
    <w:p w:rsidR="00564419" w:rsidRPr="00C57BA0" w:rsidRDefault="00564419" w:rsidP="00350053">
      <w:pPr>
        <w:pStyle w:val="Frspaiere"/>
        <w:ind w:firstLine="708"/>
        <w:jc w:val="both"/>
        <w:rPr>
          <w:rFonts w:ascii="Times New Roman" w:hAnsi="Times New Roman" w:cs="Times New Roman"/>
          <w:sz w:val="24"/>
          <w:szCs w:val="24"/>
        </w:rPr>
      </w:pPr>
      <w:r w:rsidRPr="00C57BA0">
        <w:rPr>
          <w:rFonts w:ascii="Times New Roman" w:hAnsi="Times New Roman" w:cs="Times New Roman"/>
          <w:sz w:val="24"/>
          <w:szCs w:val="24"/>
        </w:rPr>
        <w:lastRenderedPageBreak/>
        <w:t xml:space="preserve">Acestea fiind argumentele iniţierii şi derulării competiţiei </w:t>
      </w:r>
      <w:r w:rsidRPr="00C57BA0">
        <w:rPr>
          <w:rFonts w:ascii="Times New Roman" w:hAnsi="Times New Roman" w:cs="Times New Roman"/>
          <w:b/>
          <w:sz w:val="24"/>
          <w:szCs w:val="24"/>
        </w:rPr>
        <w:t>„Olimpiada creativităţii”</w:t>
      </w:r>
      <w:r w:rsidRPr="00C57BA0">
        <w:rPr>
          <w:rFonts w:ascii="Times New Roman" w:hAnsi="Times New Roman" w:cs="Times New Roman"/>
          <w:sz w:val="24"/>
          <w:szCs w:val="24"/>
        </w:rPr>
        <w:t>, destinată cadrelor didactice din învăţământul preşcolar, prezentăm regulamentul acesteia, calendarul desfăşurării şi indicatorii după care se va realiza evaluarea participanţilor.</w:t>
      </w:r>
    </w:p>
    <w:p w:rsidR="00564419" w:rsidRPr="00C57BA0" w:rsidRDefault="00564419" w:rsidP="00350053">
      <w:pPr>
        <w:pStyle w:val="Frspaiere"/>
        <w:ind w:firstLine="708"/>
        <w:jc w:val="both"/>
        <w:rPr>
          <w:rFonts w:ascii="Times New Roman" w:hAnsi="Times New Roman" w:cs="Times New Roman"/>
          <w:sz w:val="24"/>
          <w:szCs w:val="24"/>
        </w:rPr>
      </w:pPr>
    </w:p>
    <w:p w:rsidR="00564419" w:rsidRPr="00C57BA0" w:rsidRDefault="00564419" w:rsidP="00350053">
      <w:pPr>
        <w:pStyle w:val="Frspaiere"/>
        <w:ind w:firstLine="708"/>
        <w:jc w:val="both"/>
        <w:rPr>
          <w:rFonts w:ascii="Times New Roman" w:hAnsi="Times New Roman" w:cs="Times New Roman"/>
          <w:sz w:val="24"/>
          <w:szCs w:val="24"/>
        </w:rPr>
      </w:pPr>
    </w:p>
    <w:p w:rsidR="00564419" w:rsidRPr="00C57BA0" w:rsidRDefault="00564419" w:rsidP="00350053">
      <w:pPr>
        <w:pStyle w:val="Frspaiere"/>
        <w:ind w:firstLine="708"/>
        <w:jc w:val="both"/>
        <w:rPr>
          <w:rFonts w:ascii="Times New Roman" w:hAnsi="Times New Roman" w:cs="Times New Roman"/>
          <w:sz w:val="24"/>
          <w:szCs w:val="24"/>
        </w:rPr>
      </w:pPr>
    </w:p>
    <w:p w:rsidR="00564419" w:rsidRPr="00C57BA0" w:rsidRDefault="00931723" w:rsidP="00564419">
      <w:pPr>
        <w:pStyle w:val="Frspaiere"/>
        <w:jc w:val="both"/>
        <w:rPr>
          <w:rFonts w:ascii="Times New Roman" w:hAnsi="Times New Roman"/>
          <w:sz w:val="24"/>
          <w:szCs w:val="24"/>
        </w:rPr>
      </w:pPr>
      <w:r w:rsidRPr="00C57BA0">
        <w:rPr>
          <w:rFonts w:ascii="Times New Roman" w:hAnsi="Times New Roman"/>
          <w:b/>
          <w:sz w:val="24"/>
          <w:szCs w:val="24"/>
        </w:rPr>
        <w:t>Scop</w:t>
      </w:r>
      <w:r w:rsidR="00564419" w:rsidRPr="00C57BA0">
        <w:rPr>
          <w:rFonts w:ascii="Times New Roman" w:hAnsi="Times New Roman"/>
          <w:b/>
          <w:sz w:val="24"/>
          <w:szCs w:val="24"/>
        </w:rPr>
        <w:t xml:space="preserve">: </w:t>
      </w:r>
      <w:r w:rsidR="00564419" w:rsidRPr="00C57BA0">
        <w:rPr>
          <w:rFonts w:ascii="Times New Roman" w:hAnsi="Times New Roman"/>
          <w:sz w:val="24"/>
          <w:szCs w:val="24"/>
        </w:rPr>
        <w:t xml:space="preserve"> </w:t>
      </w:r>
      <w:r w:rsidR="00370EF0" w:rsidRPr="00C57BA0">
        <w:rPr>
          <w:rFonts w:ascii="Times New Roman" w:hAnsi="Times New Roman"/>
          <w:sz w:val="24"/>
          <w:szCs w:val="24"/>
        </w:rPr>
        <w:t xml:space="preserve">Crearea </w:t>
      </w:r>
      <w:r w:rsidR="00EB7D55">
        <w:rPr>
          <w:rFonts w:ascii="Times New Roman" w:hAnsi="Times New Roman"/>
          <w:sz w:val="24"/>
          <w:szCs w:val="24"/>
        </w:rPr>
        <w:t xml:space="preserve">unui </w:t>
      </w:r>
      <w:r w:rsidR="00370EF0" w:rsidRPr="00C57BA0">
        <w:rPr>
          <w:rFonts w:ascii="Times New Roman" w:hAnsi="Times New Roman"/>
          <w:sz w:val="24"/>
          <w:szCs w:val="24"/>
        </w:rPr>
        <w:t xml:space="preserve">mediu educaţional </w:t>
      </w:r>
      <w:r w:rsidR="00EB7D55">
        <w:rPr>
          <w:rFonts w:ascii="Times New Roman" w:hAnsi="Times New Roman"/>
          <w:sz w:val="24"/>
          <w:szCs w:val="24"/>
        </w:rPr>
        <w:t xml:space="preserve">flexibil, dinamic şi </w:t>
      </w:r>
      <w:r w:rsidR="00EB7D55" w:rsidRPr="00F12917">
        <w:rPr>
          <w:rFonts w:ascii="Times New Roman" w:hAnsi="Times New Roman"/>
          <w:sz w:val="24"/>
          <w:szCs w:val="24"/>
        </w:rPr>
        <w:t>încurajator</w:t>
      </w:r>
      <w:r w:rsidR="00EB7D55">
        <w:rPr>
          <w:rFonts w:ascii="Times New Roman" w:hAnsi="Times New Roman"/>
          <w:sz w:val="24"/>
          <w:szCs w:val="24"/>
        </w:rPr>
        <w:t xml:space="preserve"> </w:t>
      </w:r>
      <w:r w:rsidR="00370EF0" w:rsidRPr="00C57BA0">
        <w:rPr>
          <w:rFonts w:ascii="Times New Roman" w:hAnsi="Times New Roman"/>
          <w:sz w:val="24"/>
          <w:szCs w:val="24"/>
        </w:rPr>
        <w:t xml:space="preserve">care </w:t>
      </w:r>
      <w:r w:rsidR="00C57BA0">
        <w:rPr>
          <w:rFonts w:ascii="Times New Roman" w:hAnsi="Times New Roman"/>
          <w:sz w:val="24"/>
          <w:szCs w:val="24"/>
        </w:rPr>
        <w:t>susţine</w:t>
      </w:r>
      <w:r w:rsidR="00370EF0" w:rsidRPr="00C57BA0">
        <w:rPr>
          <w:rFonts w:ascii="Times New Roman" w:hAnsi="Times New Roman"/>
          <w:sz w:val="24"/>
          <w:szCs w:val="24"/>
        </w:rPr>
        <w:t xml:space="preserve"> şi </w:t>
      </w:r>
      <w:r w:rsidR="00135932">
        <w:rPr>
          <w:rFonts w:ascii="Times New Roman" w:hAnsi="Times New Roman"/>
          <w:sz w:val="24"/>
          <w:szCs w:val="24"/>
        </w:rPr>
        <w:t>activează</w:t>
      </w:r>
      <w:r w:rsidR="00370EF0" w:rsidRPr="00C57BA0">
        <w:rPr>
          <w:rFonts w:ascii="Times New Roman" w:hAnsi="Times New Roman"/>
          <w:sz w:val="24"/>
          <w:szCs w:val="24"/>
        </w:rPr>
        <w:t xml:space="preserve"> învăţarea în grădiniţă</w:t>
      </w:r>
      <w:r w:rsidR="009012DB">
        <w:rPr>
          <w:rFonts w:ascii="Times New Roman" w:hAnsi="Times New Roman"/>
          <w:sz w:val="24"/>
          <w:szCs w:val="24"/>
        </w:rPr>
        <w:t>, prin toate tipurile şi prin toate formele</w:t>
      </w:r>
      <w:r w:rsidR="00DC49E3">
        <w:rPr>
          <w:rFonts w:ascii="Times New Roman" w:hAnsi="Times New Roman"/>
          <w:sz w:val="24"/>
          <w:szCs w:val="24"/>
        </w:rPr>
        <w:t>.</w:t>
      </w:r>
    </w:p>
    <w:p w:rsidR="00564419" w:rsidRPr="00C57BA0" w:rsidRDefault="00931723" w:rsidP="00564419">
      <w:pPr>
        <w:pStyle w:val="Frspaiere"/>
        <w:rPr>
          <w:rFonts w:ascii="Times New Roman" w:hAnsi="Times New Roman"/>
          <w:b/>
          <w:sz w:val="24"/>
          <w:szCs w:val="24"/>
        </w:rPr>
      </w:pPr>
      <w:r w:rsidRPr="00C57BA0">
        <w:rPr>
          <w:rFonts w:ascii="Times New Roman" w:hAnsi="Times New Roman"/>
          <w:b/>
          <w:sz w:val="24"/>
          <w:szCs w:val="24"/>
        </w:rPr>
        <w:t>Obiective</w:t>
      </w:r>
      <w:r w:rsidR="00564419" w:rsidRPr="00C57BA0">
        <w:rPr>
          <w:rFonts w:ascii="Times New Roman" w:hAnsi="Times New Roman"/>
          <w:b/>
          <w:sz w:val="24"/>
          <w:szCs w:val="24"/>
        </w:rPr>
        <w:t>:</w:t>
      </w:r>
    </w:p>
    <w:p w:rsidR="00C57BA0" w:rsidRDefault="00C57BA0"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Asigurarea cadrului necesar exersării tuturor tipurilor de învăţare, specifice vârstei de grădiniţă: învăţarea </w:t>
      </w:r>
      <w:r w:rsidRPr="00695F9C">
        <w:rPr>
          <w:rFonts w:ascii="Times New Roman" w:hAnsi="Times New Roman" w:cs="Times New Roman"/>
          <w:sz w:val="24"/>
          <w:szCs w:val="24"/>
        </w:rPr>
        <w:t>senzorio-motorie, învăţarea receptivă, învăţarea prin descoperire, învăţarea logică, învăţarea mecanică, învăţarea creatoare</w:t>
      </w:r>
      <w:r w:rsidR="0012752E">
        <w:rPr>
          <w:rFonts w:ascii="Times New Roman" w:hAnsi="Times New Roman" w:cs="Times New Roman"/>
          <w:sz w:val="24"/>
          <w:szCs w:val="24"/>
        </w:rPr>
        <w:t>;</w:t>
      </w:r>
    </w:p>
    <w:p w:rsidR="00C552D0" w:rsidRDefault="00C552D0"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Facilitarea accesului şi la alte tipuri şi forme de învăţare, precum: </w:t>
      </w:r>
      <w:r w:rsidRPr="00C57BA0">
        <w:rPr>
          <w:rFonts w:ascii="Times New Roman" w:hAnsi="Times New Roman" w:cs="Times New Roman"/>
          <w:sz w:val="24"/>
          <w:szCs w:val="24"/>
        </w:rPr>
        <w:t>învăţarea experienţială, învăţarea pe bază de proiect, învăţarea asistată de calculator, învăţarea mijlocită de mediul virtual/învăţarea colaborativă, învăţarea integrată</w:t>
      </w:r>
      <w:r w:rsidR="00EB7D55">
        <w:rPr>
          <w:rFonts w:ascii="Times New Roman" w:hAnsi="Times New Roman" w:cs="Times New Roman"/>
          <w:sz w:val="24"/>
          <w:szCs w:val="24"/>
        </w:rPr>
        <w:t xml:space="preserve"> – prin intermediul unor spaţii create, cu dotări şi condiţii specifice</w:t>
      </w:r>
      <w:r>
        <w:rPr>
          <w:rFonts w:ascii="Times New Roman" w:hAnsi="Times New Roman" w:cs="Times New Roman"/>
          <w:sz w:val="24"/>
          <w:szCs w:val="24"/>
        </w:rPr>
        <w:t>;</w:t>
      </w:r>
    </w:p>
    <w:p w:rsidR="00370EF0" w:rsidRDefault="00C57BA0"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Asigurarea condiţiilor pentru </w:t>
      </w:r>
      <w:r>
        <w:rPr>
          <w:rStyle w:val="l6"/>
          <w:rFonts w:ascii="Times New Roman" w:hAnsi="Times New Roman" w:cs="Times New Roman"/>
          <w:bCs/>
          <w:iCs/>
          <w:color w:val="000000"/>
          <w:sz w:val="24"/>
          <w:szCs w:val="24"/>
          <w:bdr w:val="none" w:sz="0" w:space="0" w:color="auto" w:frame="1"/>
          <w:shd w:val="clear" w:color="auto" w:fill="FFFFFF"/>
        </w:rPr>
        <w:t>modelarea,</w:t>
      </w:r>
      <w:r>
        <w:rPr>
          <w:rFonts w:ascii="Times New Roman" w:hAnsi="Times New Roman" w:cs="Times New Roman"/>
          <w:sz w:val="24"/>
          <w:szCs w:val="24"/>
        </w:rPr>
        <w:t xml:space="preserve"> formarea şi exprimarea personalităţii </w:t>
      </w:r>
      <w:r w:rsidR="0012752E">
        <w:rPr>
          <w:rFonts w:ascii="Times New Roman" w:hAnsi="Times New Roman" w:cs="Times New Roman"/>
          <w:sz w:val="24"/>
          <w:szCs w:val="24"/>
        </w:rPr>
        <w:t>copilului mic</w:t>
      </w:r>
      <w:r w:rsidR="00EB7D55">
        <w:rPr>
          <w:rFonts w:ascii="Times New Roman" w:hAnsi="Times New Roman" w:cs="Times New Roman"/>
          <w:sz w:val="24"/>
          <w:szCs w:val="24"/>
        </w:rPr>
        <w:t>, cu ajutorul unor instrumente pentru dezvoltare personală</w:t>
      </w:r>
      <w:r w:rsidR="0012752E">
        <w:rPr>
          <w:rFonts w:ascii="Times New Roman" w:hAnsi="Times New Roman" w:cs="Times New Roman"/>
          <w:sz w:val="24"/>
          <w:szCs w:val="24"/>
        </w:rPr>
        <w:t>;</w:t>
      </w:r>
    </w:p>
    <w:p w:rsidR="0030616E" w:rsidRDefault="00C552D0"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Corelarea temelor de învăţare cu </w:t>
      </w:r>
      <w:r w:rsidR="0030616E">
        <w:rPr>
          <w:rFonts w:ascii="Times New Roman" w:hAnsi="Times New Roman" w:cs="Times New Roman"/>
          <w:sz w:val="24"/>
          <w:szCs w:val="24"/>
        </w:rPr>
        <w:t>produsele realizate de copii;</w:t>
      </w:r>
    </w:p>
    <w:p w:rsidR="00C552D0" w:rsidRDefault="0030616E"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Integrarea temelor de învăţare, produsele realizate de copii în designul sălii de grupă</w:t>
      </w:r>
      <w:r w:rsidR="00C13260">
        <w:rPr>
          <w:rFonts w:ascii="Times New Roman" w:hAnsi="Times New Roman" w:cs="Times New Roman"/>
          <w:sz w:val="24"/>
          <w:szCs w:val="24"/>
        </w:rPr>
        <w:t>;</w:t>
      </w:r>
    </w:p>
    <w:p w:rsidR="00C552D0" w:rsidRDefault="00C13260"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I</w:t>
      </w:r>
      <w:r w:rsidR="00C552D0">
        <w:rPr>
          <w:rFonts w:ascii="Times New Roman" w:hAnsi="Times New Roman" w:cs="Times New Roman"/>
          <w:sz w:val="24"/>
          <w:szCs w:val="24"/>
        </w:rPr>
        <w:t>lustrarea experienţelor de învăţare ale copilului, „cultura” acestuia, prin imagini, suporturi, lucrări</w:t>
      </w:r>
      <w:r w:rsidR="00EB7D55">
        <w:rPr>
          <w:rFonts w:ascii="Times New Roman" w:hAnsi="Times New Roman" w:cs="Times New Roman"/>
          <w:sz w:val="24"/>
          <w:szCs w:val="24"/>
        </w:rPr>
        <w:t>, proiecte realizate</w:t>
      </w:r>
      <w:r w:rsidR="00C552D0">
        <w:rPr>
          <w:rFonts w:ascii="Times New Roman" w:hAnsi="Times New Roman" w:cs="Times New Roman"/>
          <w:sz w:val="24"/>
          <w:szCs w:val="24"/>
        </w:rPr>
        <w:t xml:space="preserve">; </w:t>
      </w:r>
    </w:p>
    <w:p w:rsidR="00647896" w:rsidRDefault="00647896" w:rsidP="00C552D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Utilizarea elementelor mediului natural în mediul de învăţare al copilului, ca părţi constitutive ale unor centre de activitate, ca suporturi mnemotehnice sau de exersare, ca mijloace de exprimare artistică;</w:t>
      </w:r>
    </w:p>
    <w:p w:rsidR="00C13260" w:rsidRPr="00C57BA0" w:rsidRDefault="00C13260" w:rsidP="00C13260">
      <w:pPr>
        <w:pStyle w:val="Frspaiere"/>
        <w:numPr>
          <w:ilvl w:val="0"/>
          <w:numId w:val="4"/>
        </w:numPr>
        <w:rPr>
          <w:rStyle w:val="l6"/>
          <w:rFonts w:ascii="Times New Roman" w:hAnsi="Times New Roman" w:cs="Times New Roman"/>
          <w:sz w:val="24"/>
          <w:szCs w:val="24"/>
        </w:rPr>
      </w:pPr>
      <w:r>
        <w:rPr>
          <w:rStyle w:val="l6"/>
          <w:rFonts w:ascii="Times New Roman" w:hAnsi="Times New Roman" w:cs="Times New Roman"/>
          <w:sz w:val="24"/>
          <w:szCs w:val="24"/>
        </w:rPr>
        <w:t>Asigurarea confortului şi stării de bine a copilului;</w:t>
      </w:r>
    </w:p>
    <w:p w:rsidR="0012752E" w:rsidRDefault="00C552D0" w:rsidP="00C57BA0">
      <w:pPr>
        <w:pStyle w:val="Frspaiere"/>
        <w:numPr>
          <w:ilvl w:val="0"/>
          <w:numId w:val="4"/>
        </w:numPr>
        <w:rPr>
          <w:rStyle w:val="l6"/>
          <w:rFonts w:ascii="Times New Roman" w:hAnsi="Times New Roman" w:cs="Times New Roman"/>
          <w:sz w:val="24"/>
          <w:szCs w:val="24"/>
        </w:rPr>
      </w:pPr>
      <w:r>
        <w:rPr>
          <w:rStyle w:val="l6"/>
          <w:rFonts w:ascii="Times New Roman" w:hAnsi="Times New Roman" w:cs="Times New Roman"/>
          <w:sz w:val="24"/>
          <w:szCs w:val="24"/>
        </w:rPr>
        <w:t>Asigurarea accesului copiilor la materialele expuse;</w:t>
      </w:r>
    </w:p>
    <w:p w:rsidR="00C57BA0" w:rsidRPr="00C57BA0" w:rsidRDefault="00C57BA0" w:rsidP="00C13260">
      <w:pPr>
        <w:pStyle w:val="Frspaiere"/>
        <w:numPr>
          <w:ilvl w:val="0"/>
          <w:numId w:val="4"/>
        </w:numPr>
        <w:jc w:val="both"/>
        <w:rPr>
          <w:rStyle w:val="l6"/>
          <w:rFonts w:ascii="Times New Roman" w:hAnsi="Times New Roman" w:cs="Times New Roman"/>
          <w:sz w:val="24"/>
          <w:szCs w:val="24"/>
        </w:rPr>
      </w:pPr>
      <w:r>
        <w:rPr>
          <w:rStyle w:val="l6"/>
          <w:rFonts w:ascii="Times New Roman" w:hAnsi="Times New Roman" w:cs="Times New Roman"/>
          <w:bCs/>
          <w:iCs/>
          <w:color w:val="000000"/>
          <w:sz w:val="24"/>
          <w:szCs w:val="24"/>
          <w:bdr w:val="none" w:sz="0" w:space="0" w:color="auto" w:frame="1"/>
          <w:shd w:val="clear" w:color="auto" w:fill="FFFFFF"/>
        </w:rPr>
        <w:t>Amenajarea creativă a spaţiilor, valorificând deopotrivă laturile funcţională şi estetică;</w:t>
      </w:r>
    </w:p>
    <w:p w:rsidR="00C57BA0" w:rsidRDefault="00EB7D55" w:rsidP="00C1326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Aprecierea</w:t>
      </w:r>
      <w:r w:rsidR="00C552D0">
        <w:rPr>
          <w:rFonts w:ascii="Times New Roman" w:hAnsi="Times New Roman" w:cs="Times New Roman"/>
          <w:sz w:val="24"/>
          <w:szCs w:val="24"/>
        </w:rPr>
        <w:t xml:space="preserve"> caracterului </w:t>
      </w:r>
      <w:r>
        <w:rPr>
          <w:rFonts w:ascii="Times New Roman" w:hAnsi="Times New Roman" w:cs="Times New Roman"/>
          <w:sz w:val="24"/>
          <w:szCs w:val="24"/>
        </w:rPr>
        <w:t>(</w:t>
      </w:r>
      <w:r w:rsidR="00C552D0">
        <w:rPr>
          <w:rFonts w:ascii="Times New Roman" w:hAnsi="Times New Roman" w:cs="Times New Roman"/>
          <w:sz w:val="24"/>
          <w:szCs w:val="24"/>
        </w:rPr>
        <w:t>periodic</w:t>
      </w:r>
      <w:r>
        <w:rPr>
          <w:rFonts w:ascii="Times New Roman" w:hAnsi="Times New Roman" w:cs="Times New Roman"/>
          <w:sz w:val="24"/>
          <w:szCs w:val="24"/>
        </w:rPr>
        <w:t>/permanent; funcţional/multifuncţional; util/estetic</w:t>
      </w:r>
      <w:r w:rsidR="00CA34D2">
        <w:rPr>
          <w:rFonts w:ascii="Times New Roman" w:hAnsi="Times New Roman" w:cs="Times New Roman"/>
          <w:sz w:val="24"/>
          <w:szCs w:val="24"/>
        </w:rPr>
        <w:t>; de calitate/improvizate</w:t>
      </w:r>
      <w:r>
        <w:rPr>
          <w:rFonts w:ascii="Times New Roman" w:hAnsi="Times New Roman" w:cs="Times New Roman"/>
          <w:sz w:val="24"/>
          <w:szCs w:val="24"/>
        </w:rPr>
        <w:t>)</w:t>
      </w:r>
      <w:r w:rsidR="00C552D0">
        <w:rPr>
          <w:rFonts w:ascii="Times New Roman" w:hAnsi="Times New Roman" w:cs="Times New Roman"/>
          <w:sz w:val="24"/>
          <w:szCs w:val="24"/>
        </w:rPr>
        <w:t xml:space="preserve"> majorităţii obiectelor, materialelor şi jucăriilor </w:t>
      </w:r>
      <w:r>
        <w:rPr>
          <w:rFonts w:ascii="Times New Roman" w:hAnsi="Times New Roman" w:cs="Times New Roman"/>
          <w:sz w:val="24"/>
          <w:szCs w:val="24"/>
        </w:rPr>
        <w:t xml:space="preserve">aflate </w:t>
      </w:r>
      <w:r w:rsidR="00CA34D2">
        <w:rPr>
          <w:rFonts w:ascii="Times New Roman" w:hAnsi="Times New Roman" w:cs="Times New Roman"/>
          <w:sz w:val="24"/>
          <w:szCs w:val="24"/>
        </w:rPr>
        <w:t>în câmpul vizual al</w:t>
      </w:r>
      <w:r>
        <w:rPr>
          <w:rFonts w:ascii="Times New Roman" w:hAnsi="Times New Roman" w:cs="Times New Roman"/>
          <w:sz w:val="24"/>
          <w:szCs w:val="24"/>
        </w:rPr>
        <w:t xml:space="preserve"> copiilor</w:t>
      </w:r>
      <w:r w:rsidR="00CA34D2">
        <w:rPr>
          <w:rFonts w:ascii="Times New Roman" w:hAnsi="Times New Roman" w:cs="Times New Roman"/>
          <w:sz w:val="24"/>
          <w:szCs w:val="24"/>
        </w:rPr>
        <w:t>;</w:t>
      </w:r>
    </w:p>
    <w:p w:rsidR="001A6C99" w:rsidRDefault="001A6C99" w:rsidP="00C1326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Aprecierea modului în care sunt reflectate cultura, obiceiurile, tradiţiile locale/zonale şi cum este prezentat istoricul instituţiei/evoluţia în timp;</w:t>
      </w:r>
    </w:p>
    <w:p w:rsidR="00CA34D2" w:rsidRPr="00C57BA0" w:rsidRDefault="00CA34D2" w:rsidP="00C13260">
      <w:pPr>
        <w:pStyle w:val="Frspaiere"/>
        <w:numPr>
          <w:ilvl w:val="0"/>
          <w:numId w:val="4"/>
        </w:numPr>
        <w:jc w:val="both"/>
        <w:rPr>
          <w:rFonts w:ascii="Times New Roman" w:hAnsi="Times New Roman" w:cs="Times New Roman"/>
          <w:sz w:val="24"/>
          <w:szCs w:val="24"/>
        </w:rPr>
      </w:pPr>
      <w:r>
        <w:rPr>
          <w:rFonts w:ascii="Times New Roman" w:hAnsi="Times New Roman" w:cs="Times New Roman"/>
          <w:sz w:val="24"/>
          <w:szCs w:val="24"/>
        </w:rPr>
        <w:t>Evaluarea în ansamblu, a spaţiului, prin armonizarea indicatorilor care urmăresc curăţenia şi confortul, funcţionalitatea şi învăţarea, vizibilitatea</w:t>
      </w:r>
      <w:r w:rsidR="006B5B2F">
        <w:rPr>
          <w:rFonts w:ascii="Times New Roman" w:hAnsi="Times New Roman" w:cs="Times New Roman"/>
          <w:sz w:val="24"/>
          <w:szCs w:val="24"/>
        </w:rPr>
        <w:t xml:space="preserve"> şi dinamica</w:t>
      </w:r>
      <w:r>
        <w:rPr>
          <w:rFonts w:ascii="Times New Roman" w:hAnsi="Times New Roman" w:cs="Times New Roman"/>
          <w:sz w:val="24"/>
          <w:szCs w:val="24"/>
        </w:rPr>
        <w:t>, estetica</w:t>
      </w:r>
      <w:r w:rsidR="006B5B2F">
        <w:rPr>
          <w:rFonts w:ascii="Times New Roman" w:hAnsi="Times New Roman" w:cs="Times New Roman"/>
          <w:sz w:val="24"/>
          <w:szCs w:val="24"/>
        </w:rPr>
        <w:t xml:space="preserve"> şi creativitatea.</w:t>
      </w:r>
    </w:p>
    <w:p w:rsidR="00564419" w:rsidRPr="00C57BA0" w:rsidRDefault="00931723" w:rsidP="00564419">
      <w:pPr>
        <w:pStyle w:val="Frspaiere"/>
        <w:rPr>
          <w:rFonts w:ascii="Times New Roman" w:hAnsi="Times New Roman"/>
          <w:b/>
          <w:sz w:val="24"/>
          <w:szCs w:val="24"/>
        </w:rPr>
      </w:pPr>
      <w:r w:rsidRPr="00C57BA0">
        <w:rPr>
          <w:rFonts w:ascii="Times New Roman" w:hAnsi="Times New Roman"/>
          <w:b/>
          <w:sz w:val="24"/>
          <w:szCs w:val="24"/>
        </w:rPr>
        <w:t>Grup  țintă</w:t>
      </w:r>
      <w:r w:rsidR="00564419" w:rsidRPr="00C57BA0">
        <w:rPr>
          <w:rFonts w:ascii="Times New Roman" w:hAnsi="Times New Roman"/>
          <w:b/>
          <w:sz w:val="24"/>
          <w:szCs w:val="24"/>
        </w:rPr>
        <w:t>:</w:t>
      </w:r>
    </w:p>
    <w:p w:rsidR="00DD4D19" w:rsidRDefault="00DD4D19" w:rsidP="00564419">
      <w:pPr>
        <w:pStyle w:val="Frspaiere"/>
        <w:numPr>
          <w:ilvl w:val="0"/>
          <w:numId w:val="1"/>
        </w:numPr>
        <w:rPr>
          <w:rFonts w:ascii="Times New Roman" w:hAnsi="Times New Roman"/>
          <w:sz w:val="24"/>
          <w:szCs w:val="24"/>
        </w:rPr>
      </w:pPr>
      <w:r w:rsidRPr="00C57BA0">
        <w:rPr>
          <w:rFonts w:ascii="Times New Roman" w:hAnsi="Times New Roman"/>
          <w:sz w:val="24"/>
          <w:szCs w:val="24"/>
        </w:rPr>
        <w:t xml:space="preserve">grădiniţele cu program normal şi prelungit din judeţ, de stat şi particulare, din mediul rural şi din mediul urban </w:t>
      </w:r>
    </w:p>
    <w:p w:rsidR="00564419" w:rsidRPr="00DD4D19" w:rsidRDefault="00564419" w:rsidP="00564419">
      <w:pPr>
        <w:pStyle w:val="Frspaiere"/>
        <w:numPr>
          <w:ilvl w:val="0"/>
          <w:numId w:val="1"/>
        </w:numPr>
        <w:rPr>
          <w:rFonts w:ascii="Times New Roman" w:hAnsi="Times New Roman"/>
          <w:sz w:val="24"/>
          <w:szCs w:val="24"/>
        </w:rPr>
      </w:pPr>
      <w:r w:rsidRPr="00DD4D19">
        <w:rPr>
          <w:rFonts w:ascii="Times New Roman" w:hAnsi="Times New Roman"/>
          <w:sz w:val="24"/>
          <w:szCs w:val="24"/>
        </w:rPr>
        <w:t>cadrele didact</w:t>
      </w:r>
      <w:r w:rsidR="00DD4D19">
        <w:rPr>
          <w:rFonts w:ascii="Times New Roman" w:hAnsi="Times New Roman"/>
          <w:sz w:val="24"/>
          <w:szCs w:val="24"/>
        </w:rPr>
        <w:t>ice din învăţământul preşcolar</w:t>
      </w:r>
      <w:r w:rsidRPr="00DD4D19">
        <w:rPr>
          <w:rFonts w:ascii="Times New Roman" w:hAnsi="Times New Roman"/>
          <w:sz w:val="24"/>
          <w:szCs w:val="24"/>
        </w:rPr>
        <w:t>.</w:t>
      </w:r>
    </w:p>
    <w:p w:rsidR="00564419" w:rsidRPr="00C57BA0" w:rsidRDefault="00931723" w:rsidP="00564419">
      <w:pPr>
        <w:pStyle w:val="Frspaiere"/>
        <w:rPr>
          <w:rFonts w:ascii="Times New Roman" w:hAnsi="Times New Roman"/>
          <w:b/>
          <w:color w:val="000000"/>
          <w:sz w:val="24"/>
          <w:szCs w:val="24"/>
          <w:lang w:val="pt-BR"/>
        </w:rPr>
      </w:pPr>
      <w:r w:rsidRPr="00C57BA0">
        <w:rPr>
          <w:rFonts w:ascii="Times New Roman" w:hAnsi="Times New Roman"/>
          <w:b/>
          <w:color w:val="000000"/>
          <w:sz w:val="24"/>
          <w:szCs w:val="24"/>
          <w:lang w:val="pt-BR"/>
        </w:rPr>
        <w:t>Etapele / calendarul concursului</w:t>
      </w:r>
      <w:r w:rsidR="00564419" w:rsidRPr="00C57BA0">
        <w:rPr>
          <w:rFonts w:ascii="Times New Roman" w:hAnsi="Times New Roman"/>
          <w:b/>
          <w:color w:val="000000"/>
          <w:sz w:val="24"/>
          <w:szCs w:val="24"/>
          <w:lang w:val="pt-BR"/>
        </w:rPr>
        <w:t>:</w:t>
      </w:r>
      <w:r w:rsidR="00DC49E3">
        <w:rPr>
          <w:rFonts w:ascii="Times New Roman" w:hAnsi="Times New Roman"/>
          <w:b/>
          <w:color w:val="000000"/>
          <w:sz w:val="24"/>
          <w:szCs w:val="24"/>
          <w:lang w:val="pt-BR"/>
        </w:rPr>
        <w:t xml:space="preserve"> </w:t>
      </w:r>
      <w:r w:rsidR="00F12917">
        <w:rPr>
          <w:rFonts w:ascii="Times New Roman" w:hAnsi="Times New Roman"/>
          <w:b/>
          <w:color w:val="FF0000"/>
          <w:sz w:val="24"/>
          <w:szCs w:val="24"/>
          <w:lang w:val="pt-BR"/>
        </w:rPr>
        <w:t xml:space="preserve"> </w:t>
      </w:r>
    </w:p>
    <w:p w:rsidR="00931723" w:rsidRPr="0074434F" w:rsidRDefault="00931723" w:rsidP="00931723">
      <w:pPr>
        <w:pStyle w:val="Frspaiere"/>
        <w:numPr>
          <w:ilvl w:val="0"/>
          <w:numId w:val="2"/>
        </w:numPr>
        <w:rPr>
          <w:rFonts w:ascii="Times New Roman" w:hAnsi="Times New Roman"/>
          <w:sz w:val="24"/>
          <w:szCs w:val="24"/>
        </w:rPr>
      </w:pPr>
      <w:r w:rsidRPr="0074434F">
        <w:rPr>
          <w:rFonts w:ascii="Times New Roman" w:hAnsi="Times New Roman"/>
          <w:b/>
          <w:sz w:val="24"/>
          <w:szCs w:val="24"/>
        </w:rPr>
        <w:t>Etapa de pregătire în vederea participării la concurs</w:t>
      </w:r>
      <w:r w:rsidR="00726AA1" w:rsidRPr="0074434F">
        <w:rPr>
          <w:rFonts w:ascii="Times New Roman" w:hAnsi="Times New Roman"/>
          <w:b/>
          <w:sz w:val="24"/>
          <w:szCs w:val="24"/>
        </w:rPr>
        <w:t>:</w:t>
      </w:r>
      <w:r w:rsidRPr="0074434F">
        <w:rPr>
          <w:rFonts w:ascii="Times New Roman" w:hAnsi="Times New Roman"/>
          <w:b/>
          <w:sz w:val="24"/>
          <w:szCs w:val="24"/>
        </w:rPr>
        <w:t xml:space="preserve"> </w:t>
      </w:r>
    </w:p>
    <w:p w:rsidR="00931723" w:rsidRPr="0074434F" w:rsidRDefault="00F12917" w:rsidP="00CA34D2">
      <w:pPr>
        <w:pStyle w:val="Frspaiere"/>
        <w:ind w:left="360"/>
        <w:rPr>
          <w:rFonts w:ascii="Times New Roman" w:hAnsi="Times New Roman"/>
          <w:sz w:val="24"/>
          <w:szCs w:val="24"/>
        </w:rPr>
      </w:pPr>
      <w:r w:rsidRPr="0074434F">
        <w:rPr>
          <w:rFonts w:ascii="Times New Roman" w:hAnsi="Times New Roman"/>
          <w:sz w:val="24"/>
          <w:szCs w:val="24"/>
        </w:rPr>
        <w:t>Perioada</w:t>
      </w:r>
      <w:r w:rsidR="00931723" w:rsidRPr="0074434F">
        <w:rPr>
          <w:rFonts w:ascii="Times New Roman" w:hAnsi="Times New Roman"/>
          <w:sz w:val="24"/>
          <w:szCs w:val="24"/>
        </w:rPr>
        <w:t xml:space="preserve">: </w:t>
      </w:r>
      <w:r w:rsidR="00B06F6C" w:rsidRPr="0074434F">
        <w:rPr>
          <w:rFonts w:ascii="Times New Roman" w:hAnsi="Times New Roman"/>
          <w:sz w:val="24"/>
          <w:szCs w:val="24"/>
        </w:rPr>
        <w:t>25 septembrie</w:t>
      </w:r>
      <w:r w:rsidR="001E66C7" w:rsidRPr="0074434F">
        <w:rPr>
          <w:rFonts w:ascii="Times New Roman" w:hAnsi="Times New Roman"/>
          <w:sz w:val="24"/>
          <w:szCs w:val="24"/>
        </w:rPr>
        <w:t xml:space="preserve"> </w:t>
      </w:r>
      <w:r w:rsidR="00B06F6C" w:rsidRPr="0074434F">
        <w:rPr>
          <w:rFonts w:ascii="Times New Roman" w:hAnsi="Times New Roman"/>
          <w:sz w:val="24"/>
          <w:szCs w:val="24"/>
        </w:rPr>
        <w:t>–</w:t>
      </w:r>
      <w:r w:rsidR="001E66C7" w:rsidRPr="0074434F">
        <w:rPr>
          <w:rFonts w:ascii="Times New Roman" w:hAnsi="Times New Roman"/>
          <w:sz w:val="24"/>
          <w:szCs w:val="24"/>
        </w:rPr>
        <w:t xml:space="preserve"> </w:t>
      </w:r>
      <w:r w:rsidR="00B06F6C" w:rsidRPr="0074434F">
        <w:rPr>
          <w:rFonts w:ascii="Times New Roman" w:hAnsi="Times New Roman"/>
          <w:sz w:val="24"/>
          <w:szCs w:val="24"/>
        </w:rPr>
        <w:t>16 octombrie</w:t>
      </w:r>
      <w:r w:rsidR="006B5B2F" w:rsidRPr="0074434F">
        <w:rPr>
          <w:rFonts w:ascii="Times New Roman" w:hAnsi="Times New Roman"/>
          <w:sz w:val="24"/>
          <w:szCs w:val="24"/>
        </w:rPr>
        <w:t xml:space="preserve"> 2017</w:t>
      </w:r>
    </w:p>
    <w:p w:rsidR="00931723" w:rsidRPr="0074434F" w:rsidRDefault="00726AA1" w:rsidP="00931723">
      <w:pPr>
        <w:pStyle w:val="Frspaiere"/>
        <w:numPr>
          <w:ilvl w:val="0"/>
          <w:numId w:val="2"/>
        </w:numPr>
        <w:rPr>
          <w:rFonts w:ascii="Times New Roman" w:hAnsi="Times New Roman"/>
          <w:b/>
          <w:sz w:val="24"/>
          <w:szCs w:val="24"/>
        </w:rPr>
      </w:pPr>
      <w:r w:rsidRPr="0074434F">
        <w:rPr>
          <w:rFonts w:ascii="Times New Roman" w:hAnsi="Times New Roman"/>
          <w:b/>
          <w:sz w:val="24"/>
          <w:szCs w:val="24"/>
        </w:rPr>
        <w:t>Î</w:t>
      </w:r>
      <w:r w:rsidR="00931723" w:rsidRPr="0074434F">
        <w:rPr>
          <w:rFonts w:ascii="Times New Roman" w:hAnsi="Times New Roman"/>
          <w:b/>
          <w:sz w:val="24"/>
          <w:szCs w:val="24"/>
        </w:rPr>
        <w:t>nscrier</w:t>
      </w:r>
      <w:r w:rsidRPr="0074434F">
        <w:rPr>
          <w:rFonts w:ascii="Times New Roman" w:hAnsi="Times New Roman"/>
          <w:b/>
          <w:sz w:val="24"/>
          <w:szCs w:val="24"/>
        </w:rPr>
        <w:t>ea</w:t>
      </w:r>
      <w:r w:rsidR="00931723" w:rsidRPr="0074434F">
        <w:rPr>
          <w:rFonts w:ascii="Times New Roman" w:hAnsi="Times New Roman"/>
          <w:b/>
          <w:sz w:val="24"/>
          <w:szCs w:val="24"/>
        </w:rPr>
        <w:t xml:space="preserve"> la concurs</w:t>
      </w:r>
      <w:r w:rsidRPr="0074434F">
        <w:rPr>
          <w:rFonts w:ascii="Times New Roman" w:hAnsi="Times New Roman"/>
          <w:b/>
          <w:sz w:val="24"/>
          <w:szCs w:val="24"/>
        </w:rPr>
        <w:t>:</w:t>
      </w:r>
    </w:p>
    <w:p w:rsidR="001E66C7" w:rsidRPr="0074434F" w:rsidRDefault="00CA34D2" w:rsidP="001E66C7">
      <w:pPr>
        <w:pStyle w:val="Frspaiere"/>
        <w:ind w:left="360"/>
        <w:rPr>
          <w:rFonts w:ascii="Times New Roman" w:hAnsi="Times New Roman"/>
          <w:sz w:val="24"/>
          <w:szCs w:val="24"/>
        </w:rPr>
      </w:pPr>
      <w:r w:rsidRPr="0074434F">
        <w:rPr>
          <w:rFonts w:ascii="Times New Roman" w:hAnsi="Times New Roman"/>
          <w:sz w:val="24"/>
          <w:szCs w:val="24"/>
        </w:rPr>
        <w:t xml:space="preserve">Perioada: </w:t>
      </w:r>
      <w:r w:rsidR="00B06F6C" w:rsidRPr="0074434F">
        <w:rPr>
          <w:rFonts w:ascii="Times New Roman" w:hAnsi="Times New Roman"/>
          <w:sz w:val="24"/>
          <w:szCs w:val="24"/>
        </w:rPr>
        <w:t>3</w:t>
      </w:r>
      <w:r w:rsidR="001E66C7" w:rsidRPr="0074434F">
        <w:rPr>
          <w:rFonts w:ascii="Times New Roman" w:hAnsi="Times New Roman"/>
          <w:sz w:val="24"/>
          <w:szCs w:val="24"/>
        </w:rPr>
        <w:t>0</w:t>
      </w:r>
      <w:r w:rsidR="00B06F6C" w:rsidRPr="0074434F">
        <w:rPr>
          <w:rFonts w:ascii="Times New Roman" w:hAnsi="Times New Roman"/>
          <w:sz w:val="24"/>
          <w:szCs w:val="24"/>
        </w:rPr>
        <w:t xml:space="preserve"> octombrie </w:t>
      </w:r>
      <w:r w:rsidR="001E66C7" w:rsidRPr="0074434F">
        <w:rPr>
          <w:rFonts w:ascii="Times New Roman" w:hAnsi="Times New Roman"/>
          <w:sz w:val="24"/>
          <w:szCs w:val="24"/>
        </w:rPr>
        <w:t xml:space="preserve">– </w:t>
      </w:r>
      <w:r w:rsidR="00B06F6C" w:rsidRPr="0074434F">
        <w:rPr>
          <w:rFonts w:ascii="Times New Roman" w:hAnsi="Times New Roman"/>
          <w:sz w:val="24"/>
          <w:szCs w:val="24"/>
        </w:rPr>
        <w:t>06</w:t>
      </w:r>
      <w:r w:rsidR="001E66C7" w:rsidRPr="0074434F">
        <w:rPr>
          <w:rFonts w:ascii="Times New Roman" w:hAnsi="Times New Roman"/>
          <w:sz w:val="24"/>
          <w:szCs w:val="24"/>
        </w:rPr>
        <w:t xml:space="preserve"> </w:t>
      </w:r>
      <w:r w:rsidR="00B06F6C" w:rsidRPr="0074434F">
        <w:rPr>
          <w:rFonts w:ascii="Times New Roman" w:hAnsi="Times New Roman"/>
          <w:sz w:val="24"/>
          <w:szCs w:val="24"/>
        </w:rPr>
        <w:t>noiembrie</w:t>
      </w:r>
      <w:r w:rsidR="001E66C7" w:rsidRPr="0074434F">
        <w:rPr>
          <w:rFonts w:ascii="Times New Roman" w:hAnsi="Times New Roman"/>
          <w:sz w:val="24"/>
          <w:szCs w:val="24"/>
        </w:rPr>
        <w:t xml:space="preserve"> 2017</w:t>
      </w:r>
    </w:p>
    <w:p w:rsidR="00931723" w:rsidRDefault="00726AA1" w:rsidP="00931723">
      <w:pPr>
        <w:pStyle w:val="Frspaiere"/>
        <w:numPr>
          <w:ilvl w:val="0"/>
          <w:numId w:val="2"/>
        </w:numPr>
        <w:rPr>
          <w:rFonts w:ascii="Times New Roman" w:hAnsi="Times New Roman"/>
          <w:b/>
          <w:color w:val="000000"/>
          <w:sz w:val="24"/>
          <w:szCs w:val="24"/>
        </w:rPr>
      </w:pPr>
      <w:r>
        <w:rPr>
          <w:rFonts w:ascii="Times New Roman" w:hAnsi="Times New Roman"/>
          <w:b/>
          <w:color w:val="000000"/>
          <w:sz w:val="24"/>
          <w:szCs w:val="24"/>
        </w:rPr>
        <w:t>E</w:t>
      </w:r>
      <w:r w:rsidR="00931723" w:rsidRPr="00C57BA0">
        <w:rPr>
          <w:rFonts w:ascii="Times New Roman" w:hAnsi="Times New Roman"/>
          <w:b/>
          <w:color w:val="000000"/>
          <w:sz w:val="24"/>
          <w:szCs w:val="24"/>
        </w:rPr>
        <w:t>valu</w:t>
      </w:r>
      <w:r>
        <w:rPr>
          <w:rFonts w:ascii="Times New Roman" w:hAnsi="Times New Roman"/>
          <w:b/>
          <w:color w:val="000000"/>
          <w:sz w:val="24"/>
          <w:szCs w:val="24"/>
        </w:rPr>
        <w:t>area:</w:t>
      </w:r>
    </w:p>
    <w:p w:rsidR="00CA34D2" w:rsidRDefault="00CA34D2" w:rsidP="00CA34D2">
      <w:pPr>
        <w:pStyle w:val="Frspaiere"/>
        <w:ind w:left="360"/>
        <w:rPr>
          <w:rFonts w:ascii="Times New Roman" w:hAnsi="Times New Roman"/>
          <w:color w:val="000000"/>
          <w:sz w:val="24"/>
          <w:szCs w:val="24"/>
        </w:rPr>
      </w:pPr>
      <w:r w:rsidRPr="00C57BA0">
        <w:rPr>
          <w:rFonts w:ascii="Times New Roman" w:hAnsi="Times New Roman"/>
          <w:color w:val="000000"/>
          <w:sz w:val="24"/>
          <w:szCs w:val="24"/>
        </w:rPr>
        <w:t xml:space="preserve">Perioada: </w:t>
      </w:r>
      <w:r w:rsidR="00726AA1">
        <w:rPr>
          <w:rFonts w:ascii="Times New Roman" w:hAnsi="Times New Roman"/>
          <w:color w:val="000000"/>
          <w:sz w:val="24"/>
          <w:szCs w:val="24"/>
        </w:rPr>
        <w:t>11 noiembrie – 15 decembrie</w:t>
      </w:r>
      <w:r w:rsidR="00B27A81">
        <w:rPr>
          <w:rFonts w:ascii="Times New Roman" w:hAnsi="Times New Roman"/>
          <w:color w:val="000000"/>
          <w:sz w:val="24"/>
          <w:szCs w:val="24"/>
        </w:rPr>
        <w:t xml:space="preserve"> 2017</w:t>
      </w:r>
    </w:p>
    <w:p w:rsidR="00726AA1" w:rsidRDefault="00726AA1" w:rsidP="00726AA1">
      <w:pPr>
        <w:pStyle w:val="Frspaiere"/>
        <w:numPr>
          <w:ilvl w:val="0"/>
          <w:numId w:val="2"/>
        </w:numPr>
        <w:rPr>
          <w:rFonts w:ascii="Times New Roman" w:hAnsi="Times New Roman"/>
          <w:b/>
          <w:color w:val="000000"/>
          <w:sz w:val="24"/>
          <w:szCs w:val="24"/>
        </w:rPr>
      </w:pPr>
      <w:r>
        <w:rPr>
          <w:rFonts w:ascii="Times New Roman" w:hAnsi="Times New Roman"/>
          <w:b/>
          <w:color w:val="000000"/>
          <w:sz w:val="24"/>
          <w:szCs w:val="24"/>
        </w:rPr>
        <w:t>Transmiterea rezultatelor concursului:</w:t>
      </w:r>
    </w:p>
    <w:p w:rsidR="00726AA1" w:rsidRDefault="00726AA1" w:rsidP="00726AA1">
      <w:pPr>
        <w:pStyle w:val="Frspaiere"/>
        <w:ind w:left="360"/>
        <w:rPr>
          <w:rFonts w:ascii="Times New Roman" w:hAnsi="Times New Roman"/>
          <w:color w:val="000000"/>
          <w:sz w:val="24"/>
          <w:szCs w:val="24"/>
        </w:rPr>
      </w:pPr>
      <w:r w:rsidRPr="00C57BA0">
        <w:rPr>
          <w:rFonts w:ascii="Times New Roman" w:hAnsi="Times New Roman"/>
          <w:color w:val="000000"/>
          <w:sz w:val="24"/>
          <w:szCs w:val="24"/>
        </w:rPr>
        <w:t xml:space="preserve">Perioada: </w:t>
      </w:r>
      <w:r>
        <w:rPr>
          <w:rFonts w:ascii="Times New Roman" w:hAnsi="Times New Roman"/>
          <w:color w:val="000000"/>
          <w:sz w:val="24"/>
          <w:szCs w:val="24"/>
        </w:rPr>
        <w:t>10 decembrie – 15 decembrie 2017</w:t>
      </w:r>
    </w:p>
    <w:p w:rsidR="00931723" w:rsidRDefault="00726AA1" w:rsidP="00931723">
      <w:pPr>
        <w:pStyle w:val="Frspaiere"/>
        <w:numPr>
          <w:ilvl w:val="0"/>
          <w:numId w:val="2"/>
        </w:numPr>
        <w:rPr>
          <w:rFonts w:ascii="Times New Roman" w:hAnsi="Times New Roman"/>
          <w:b/>
          <w:color w:val="000000"/>
          <w:sz w:val="24"/>
          <w:szCs w:val="24"/>
        </w:rPr>
      </w:pPr>
      <w:r>
        <w:rPr>
          <w:rFonts w:ascii="Times New Roman" w:hAnsi="Times New Roman"/>
          <w:b/>
          <w:color w:val="000000"/>
          <w:sz w:val="24"/>
          <w:szCs w:val="24"/>
        </w:rPr>
        <w:t>P</w:t>
      </w:r>
      <w:r w:rsidR="00931723" w:rsidRPr="00C57BA0">
        <w:rPr>
          <w:rFonts w:ascii="Times New Roman" w:hAnsi="Times New Roman"/>
          <w:b/>
          <w:color w:val="000000"/>
          <w:sz w:val="24"/>
          <w:szCs w:val="24"/>
        </w:rPr>
        <w:t>remier</w:t>
      </w:r>
      <w:r>
        <w:rPr>
          <w:rFonts w:ascii="Times New Roman" w:hAnsi="Times New Roman"/>
          <w:b/>
          <w:color w:val="000000"/>
          <w:sz w:val="24"/>
          <w:szCs w:val="24"/>
        </w:rPr>
        <w:t>ea:</w:t>
      </w:r>
    </w:p>
    <w:p w:rsidR="00CA34D2" w:rsidRDefault="00CA34D2" w:rsidP="00CA34D2">
      <w:pPr>
        <w:pStyle w:val="Frspaiere"/>
        <w:ind w:left="360"/>
        <w:rPr>
          <w:rFonts w:ascii="Times New Roman" w:hAnsi="Times New Roman"/>
          <w:color w:val="000000"/>
          <w:sz w:val="24"/>
          <w:szCs w:val="24"/>
        </w:rPr>
      </w:pPr>
      <w:r w:rsidRPr="00C57BA0">
        <w:rPr>
          <w:rFonts w:ascii="Times New Roman" w:hAnsi="Times New Roman"/>
          <w:color w:val="000000"/>
          <w:sz w:val="24"/>
          <w:szCs w:val="24"/>
        </w:rPr>
        <w:lastRenderedPageBreak/>
        <w:t xml:space="preserve">Perioada: </w:t>
      </w:r>
      <w:r w:rsidR="00726AA1">
        <w:rPr>
          <w:rFonts w:ascii="Times New Roman" w:hAnsi="Times New Roman"/>
          <w:color w:val="000000"/>
          <w:sz w:val="24"/>
          <w:szCs w:val="24"/>
        </w:rPr>
        <w:t>septembrie 2018</w:t>
      </w:r>
      <w:r w:rsidR="009658A5">
        <w:rPr>
          <w:rFonts w:ascii="Times New Roman" w:hAnsi="Times New Roman"/>
          <w:color w:val="000000"/>
          <w:sz w:val="24"/>
          <w:szCs w:val="24"/>
        </w:rPr>
        <w:t>, în cadrul Consfătuirilor judeţene ale cadrelor didactic din învăţământul preşcolar.</w:t>
      </w:r>
    </w:p>
    <w:p w:rsidR="007E094B" w:rsidRPr="00C57BA0" w:rsidRDefault="007E094B" w:rsidP="00CA34D2">
      <w:pPr>
        <w:pStyle w:val="Frspaiere"/>
        <w:ind w:left="360"/>
        <w:rPr>
          <w:rFonts w:ascii="Times New Roman" w:hAnsi="Times New Roman"/>
          <w:color w:val="000000"/>
          <w:sz w:val="24"/>
          <w:szCs w:val="24"/>
        </w:rPr>
      </w:pPr>
    </w:p>
    <w:p w:rsidR="00370EF0" w:rsidRPr="00C57BA0" w:rsidRDefault="00370EF0" w:rsidP="00370EF0">
      <w:pPr>
        <w:pStyle w:val="Frspaiere"/>
        <w:jc w:val="center"/>
        <w:rPr>
          <w:rFonts w:ascii="Times New Roman" w:hAnsi="Times New Roman"/>
          <w:b/>
          <w:sz w:val="24"/>
          <w:szCs w:val="24"/>
        </w:rPr>
      </w:pPr>
      <w:r w:rsidRPr="00C57BA0">
        <w:rPr>
          <w:rFonts w:ascii="Times New Roman" w:hAnsi="Times New Roman"/>
          <w:b/>
          <w:sz w:val="24"/>
          <w:szCs w:val="24"/>
        </w:rPr>
        <w:t>REGULAMENTUL  CONCURSULUI</w:t>
      </w:r>
    </w:p>
    <w:p w:rsidR="00370EF0" w:rsidRPr="00C57BA0" w:rsidRDefault="00370EF0" w:rsidP="00370EF0">
      <w:pPr>
        <w:pStyle w:val="Frspaiere"/>
        <w:rPr>
          <w:rFonts w:ascii="Times New Roman" w:hAnsi="Times New Roman"/>
          <w:b/>
          <w:sz w:val="24"/>
          <w:szCs w:val="24"/>
          <w:u w:val="single"/>
        </w:rPr>
      </w:pPr>
    </w:p>
    <w:p w:rsidR="00370EF0" w:rsidRPr="00C57BA0" w:rsidRDefault="00370EF0" w:rsidP="00370EF0">
      <w:pPr>
        <w:pStyle w:val="Frspaiere"/>
        <w:rPr>
          <w:rFonts w:ascii="Times New Roman" w:hAnsi="Times New Roman"/>
          <w:b/>
          <w:sz w:val="24"/>
          <w:szCs w:val="24"/>
        </w:rPr>
      </w:pPr>
      <w:r w:rsidRPr="00C57BA0">
        <w:rPr>
          <w:rFonts w:ascii="Times New Roman" w:hAnsi="Times New Roman"/>
          <w:b/>
          <w:sz w:val="24"/>
          <w:szCs w:val="24"/>
        </w:rPr>
        <w:t>Capitolul I – Dispoziții generale</w:t>
      </w:r>
    </w:p>
    <w:p w:rsidR="00370EF0" w:rsidRPr="00C57BA0" w:rsidRDefault="00370EF0" w:rsidP="00370EF0">
      <w:pPr>
        <w:pStyle w:val="Frspaiere"/>
        <w:jc w:val="both"/>
        <w:rPr>
          <w:rFonts w:ascii="Times New Roman" w:hAnsi="Times New Roman"/>
          <w:sz w:val="24"/>
          <w:szCs w:val="24"/>
        </w:rPr>
      </w:pPr>
      <w:r w:rsidRPr="00C13260">
        <w:rPr>
          <w:rFonts w:ascii="Times New Roman" w:hAnsi="Times New Roman"/>
          <w:b/>
          <w:sz w:val="24"/>
          <w:szCs w:val="24"/>
        </w:rPr>
        <w:t>Art. 1</w:t>
      </w:r>
      <w:r w:rsidRPr="00C57BA0">
        <w:rPr>
          <w:rFonts w:ascii="Times New Roman" w:hAnsi="Times New Roman"/>
          <w:sz w:val="24"/>
          <w:szCs w:val="24"/>
        </w:rPr>
        <w:t xml:space="preserve"> - Concursul județean de </w:t>
      </w:r>
      <w:r w:rsidR="00C552D0" w:rsidRPr="00C552D0">
        <w:rPr>
          <w:rFonts w:ascii="Times New Roman" w:hAnsi="Times New Roman" w:cs="Times New Roman"/>
          <w:sz w:val="24"/>
          <w:szCs w:val="24"/>
        </w:rPr>
        <w:t>amenajare creativă a mediului educaţional</w:t>
      </w:r>
      <w:r w:rsidR="00C552D0" w:rsidRPr="00CF5393">
        <w:rPr>
          <w:rFonts w:ascii="Times New Roman" w:hAnsi="Times New Roman" w:cs="Times New Roman"/>
          <w:b/>
          <w:sz w:val="24"/>
          <w:szCs w:val="24"/>
        </w:rPr>
        <w:t xml:space="preserve"> „Olimpiada creativităţii”</w:t>
      </w:r>
      <w:r w:rsidR="00C552D0" w:rsidRPr="00C552D0">
        <w:rPr>
          <w:rFonts w:ascii="Times New Roman" w:hAnsi="Times New Roman" w:cs="Times New Roman"/>
          <w:sz w:val="24"/>
          <w:szCs w:val="24"/>
        </w:rPr>
        <w:t>,</w:t>
      </w:r>
      <w:r w:rsidR="00C552D0">
        <w:rPr>
          <w:rFonts w:ascii="Times New Roman" w:hAnsi="Times New Roman" w:cs="Times New Roman"/>
          <w:b/>
          <w:sz w:val="24"/>
          <w:szCs w:val="24"/>
        </w:rPr>
        <w:t xml:space="preserve"> </w:t>
      </w:r>
      <w:r w:rsidR="00C552D0">
        <w:rPr>
          <w:rFonts w:ascii="Times New Roman" w:hAnsi="Times New Roman"/>
          <w:sz w:val="24"/>
          <w:szCs w:val="24"/>
        </w:rPr>
        <w:t xml:space="preserve">se doreşte a fi </w:t>
      </w:r>
      <w:r w:rsidRPr="00C57BA0">
        <w:rPr>
          <w:rFonts w:ascii="Times New Roman" w:hAnsi="Times New Roman"/>
          <w:sz w:val="24"/>
          <w:szCs w:val="24"/>
        </w:rPr>
        <w:t xml:space="preserve"> o manifestare </w:t>
      </w:r>
      <w:r w:rsidR="00C552D0">
        <w:rPr>
          <w:rFonts w:ascii="Times New Roman" w:hAnsi="Times New Roman"/>
          <w:sz w:val="24"/>
          <w:szCs w:val="24"/>
        </w:rPr>
        <w:t>competiţională,</w:t>
      </w:r>
      <w:r w:rsidRPr="00C57BA0">
        <w:rPr>
          <w:rFonts w:ascii="Times New Roman" w:hAnsi="Times New Roman"/>
          <w:sz w:val="24"/>
          <w:szCs w:val="24"/>
        </w:rPr>
        <w:t xml:space="preserve"> </w:t>
      </w:r>
      <w:r w:rsidR="00C552D0">
        <w:rPr>
          <w:rFonts w:ascii="Times New Roman" w:hAnsi="Times New Roman"/>
          <w:sz w:val="24"/>
          <w:szCs w:val="24"/>
        </w:rPr>
        <w:t xml:space="preserve">destinată tuturor cadrelor didactice din învăţământul preşcolar,  </w:t>
      </w:r>
      <w:r w:rsidRPr="00C57BA0">
        <w:rPr>
          <w:rFonts w:ascii="Times New Roman" w:hAnsi="Times New Roman"/>
          <w:sz w:val="24"/>
          <w:szCs w:val="24"/>
        </w:rPr>
        <w:t>organizată de către Inspectoratul Școlar Județean Suceava,  Domeniul Curriculum şi inspecţie şcolară, inspectorul şcolar pentru educație timpurie.</w:t>
      </w:r>
    </w:p>
    <w:p w:rsidR="00874F52" w:rsidRDefault="00370EF0" w:rsidP="00370EF0">
      <w:pPr>
        <w:pStyle w:val="Frspaiere"/>
        <w:jc w:val="both"/>
        <w:rPr>
          <w:rFonts w:ascii="Times New Roman" w:hAnsi="Times New Roman"/>
          <w:sz w:val="24"/>
          <w:szCs w:val="24"/>
        </w:rPr>
      </w:pPr>
      <w:r w:rsidRPr="00C13260">
        <w:rPr>
          <w:rFonts w:ascii="Times New Roman" w:hAnsi="Times New Roman"/>
          <w:b/>
          <w:sz w:val="24"/>
          <w:szCs w:val="24"/>
        </w:rPr>
        <w:t>Art. 2</w:t>
      </w:r>
      <w:r w:rsidRPr="00C57BA0">
        <w:rPr>
          <w:rFonts w:ascii="Times New Roman" w:hAnsi="Times New Roman"/>
          <w:sz w:val="24"/>
          <w:szCs w:val="24"/>
        </w:rPr>
        <w:t xml:space="preserve"> - Scopul  acestui concurs </w:t>
      </w:r>
      <w:r w:rsidR="009012DB">
        <w:rPr>
          <w:rFonts w:ascii="Times New Roman" w:hAnsi="Times New Roman"/>
          <w:sz w:val="24"/>
          <w:szCs w:val="24"/>
        </w:rPr>
        <w:t>urmăreşte</w:t>
      </w:r>
      <w:r w:rsidRPr="00C57BA0">
        <w:rPr>
          <w:rFonts w:ascii="Times New Roman" w:hAnsi="Times New Roman"/>
          <w:sz w:val="24"/>
          <w:szCs w:val="24"/>
        </w:rPr>
        <w:t xml:space="preserve"> </w:t>
      </w:r>
      <w:r w:rsidR="009012DB">
        <w:rPr>
          <w:rFonts w:ascii="Times New Roman" w:hAnsi="Times New Roman"/>
          <w:sz w:val="24"/>
          <w:szCs w:val="24"/>
        </w:rPr>
        <w:t>c</w:t>
      </w:r>
      <w:r w:rsidR="009012DB" w:rsidRPr="00C57BA0">
        <w:rPr>
          <w:rFonts w:ascii="Times New Roman" w:hAnsi="Times New Roman"/>
          <w:sz w:val="24"/>
          <w:szCs w:val="24"/>
        </w:rPr>
        <w:t xml:space="preserve">rearea </w:t>
      </w:r>
      <w:r w:rsidR="009658A5">
        <w:rPr>
          <w:rFonts w:ascii="Times New Roman" w:hAnsi="Times New Roman"/>
          <w:sz w:val="24"/>
          <w:szCs w:val="24"/>
        </w:rPr>
        <w:t xml:space="preserve">unui </w:t>
      </w:r>
      <w:r w:rsidR="009658A5" w:rsidRPr="00C57BA0">
        <w:rPr>
          <w:rFonts w:ascii="Times New Roman" w:hAnsi="Times New Roman"/>
          <w:sz w:val="24"/>
          <w:szCs w:val="24"/>
        </w:rPr>
        <w:t xml:space="preserve">mediu educaţional </w:t>
      </w:r>
      <w:r w:rsidR="009658A5">
        <w:rPr>
          <w:rFonts w:ascii="Times New Roman" w:hAnsi="Times New Roman"/>
          <w:sz w:val="24"/>
          <w:szCs w:val="24"/>
        </w:rPr>
        <w:t xml:space="preserve">flexibil, dinamic şi </w:t>
      </w:r>
      <w:r w:rsidR="009658A5" w:rsidRPr="00F12917">
        <w:rPr>
          <w:rFonts w:ascii="Times New Roman" w:hAnsi="Times New Roman"/>
          <w:sz w:val="24"/>
          <w:szCs w:val="24"/>
        </w:rPr>
        <w:t>încurajator</w:t>
      </w:r>
      <w:r w:rsidR="009658A5">
        <w:rPr>
          <w:rFonts w:ascii="Times New Roman" w:hAnsi="Times New Roman"/>
          <w:sz w:val="24"/>
          <w:szCs w:val="24"/>
        </w:rPr>
        <w:t xml:space="preserve"> </w:t>
      </w:r>
      <w:r w:rsidR="009658A5" w:rsidRPr="00C57BA0">
        <w:rPr>
          <w:rFonts w:ascii="Times New Roman" w:hAnsi="Times New Roman"/>
          <w:sz w:val="24"/>
          <w:szCs w:val="24"/>
        </w:rPr>
        <w:t xml:space="preserve">care </w:t>
      </w:r>
      <w:r w:rsidR="009658A5">
        <w:rPr>
          <w:rFonts w:ascii="Times New Roman" w:hAnsi="Times New Roman"/>
          <w:sz w:val="24"/>
          <w:szCs w:val="24"/>
        </w:rPr>
        <w:t>susţine</w:t>
      </w:r>
      <w:r w:rsidR="009658A5" w:rsidRPr="00C57BA0">
        <w:rPr>
          <w:rFonts w:ascii="Times New Roman" w:hAnsi="Times New Roman"/>
          <w:sz w:val="24"/>
          <w:szCs w:val="24"/>
        </w:rPr>
        <w:t xml:space="preserve"> şi </w:t>
      </w:r>
      <w:r w:rsidR="00874F52">
        <w:rPr>
          <w:rFonts w:ascii="Times New Roman" w:hAnsi="Times New Roman"/>
          <w:sz w:val="24"/>
          <w:szCs w:val="24"/>
        </w:rPr>
        <w:t>activează</w:t>
      </w:r>
      <w:r w:rsidR="009658A5" w:rsidRPr="00C57BA0">
        <w:rPr>
          <w:rFonts w:ascii="Times New Roman" w:hAnsi="Times New Roman"/>
          <w:sz w:val="24"/>
          <w:szCs w:val="24"/>
        </w:rPr>
        <w:t xml:space="preserve"> învăţarea în grădiniţă</w:t>
      </w:r>
      <w:r w:rsidR="009658A5">
        <w:rPr>
          <w:rFonts w:ascii="Times New Roman" w:hAnsi="Times New Roman"/>
          <w:sz w:val="24"/>
          <w:szCs w:val="24"/>
        </w:rPr>
        <w:t>, prin toate tipurile şi prin toate formele</w:t>
      </w:r>
      <w:r w:rsidR="00874F52">
        <w:rPr>
          <w:rFonts w:ascii="Times New Roman" w:hAnsi="Times New Roman"/>
          <w:sz w:val="24"/>
          <w:szCs w:val="24"/>
        </w:rPr>
        <w:t>.</w:t>
      </w:r>
    </w:p>
    <w:p w:rsidR="00370EF0" w:rsidRPr="00C57BA0" w:rsidRDefault="009658A5" w:rsidP="00370EF0">
      <w:pPr>
        <w:pStyle w:val="Frspaiere"/>
        <w:jc w:val="both"/>
        <w:rPr>
          <w:rFonts w:ascii="Times New Roman" w:hAnsi="Times New Roman"/>
          <w:sz w:val="24"/>
          <w:szCs w:val="24"/>
        </w:rPr>
      </w:pPr>
      <w:r w:rsidRPr="00C57BA0">
        <w:rPr>
          <w:rFonts w:ascii="Times New Roman" w:hAnsi="Times New Roman"/>
          <w:sz w:val="24"/>
          <w:szCs w:val="24"/>
        </w:rPr>
        <w:t xml:space="preserve"> </w:t>
      </w:r>
      <w:r w:rsidR="00370EF0" w:rsidRPr="00C13260">
        <w:rPr>
          <w:rFonts w:ascii="Times New Roman" w:hAnsi="Times New Roman"/>
          <w:b/>
          <w:sz w:val="24"/>
          <w:szCs w:val="24"/>
        </w:rPr>
        <w:t>Art. 3</w:t>
      </w:r>
      <w:r w:rsidR="00370EF0" w:rsidRPr="00C57BA0">
        <w:rPr>
          <w:rFonts w:ascii="Times New Roman" w:hAnsi="Times New Roman"/>
          <w:sz w:val="24"/>
          <w:szCs w:val="24"/>
        </w:rPr>
        <w:t xml:space="preserve"> - Partenerii concursului sunt </w:t>
      </w:r>
      <w:r w:rsidR="009012DB">
        <w:rPr>
          <w:rFonts w:ascii="Times New Roman" w:hAnsi="Times New Roman"/>
          <w:sz w:val="24"/>
          <w:szCs w:val="24"/>
        </w:rPr>
        <w:t>partenerii fiecărei instituţii de învăţămâ</w:t>
      </w:r>
      <w:r>
        <w:rPr>
          <w:rFonts w:ascii="Times New Roman" w:hAnsi="Times New Roman"/>
          <w:sz w:val="24"/>
          <w:szCs w:val="24"/>
        </w:rPr>
        <w:t>nt preşcolar, părinţii copiilor, în funcţie de disponibilităţi şi mijloace</w:t>
      </w:r>
      <w:r w:rsidR="00874F52">
        <w:rPr>
          <w:rFonts w:ascii="Times New Roman" w:hAnsi="Times New Roman"/>
          <w:sz w:val="24"/>
          <w:szCs w:val="24"/>
        </w:rPr>
        <w:t xml:space="preserve">  </w:t>
      </w:r>
    </w:p>
    <w:p w:rsidR="00370EF0" w:rsidRPr="00C57BA0" w:rsidRDefault="00370EF0" w:rsidP="00370EF0">
      <w:pPr>
        <w:pStyle w:val="Frspaiere"/>
        <w:jc w:val="both"/>
        <w:rPr>
          <w:rFonts w:ascii="Times New Roman" w:hAnsi="Times New Roman"/>
          <w:sz w:val="24"/>
          <w:szCs w:val="24"/>
        </w:rPr>
      </w:pPr>
      <w:r w:rsidRPr="00C13260">
        <w:rPr>
          <w:rFonts w:ascii="Times New Roman" w:hAnsi="Times New Roman"/>
          <w:b/>
          <w:sz w:val="24"/>
          <w:szCs w:val="24"/>
        </w:rPr>
        <w:t>Art. 4</w:t>
      </w:r>
      <w:r w:rsidRPr="00C57BA0">
        <w:rPr>
          <w:rFonts w:ascii="Times New Roman" w:hAnsi="Times New Roman"/>
          <w:sz w:val="24"/>
          <w:szCs w:val="24"/>
        </w:rPr>
        <w:t xml:space="preserve"> - </w:t>
      </w:r>
      <w:r w:rsidR="009012DB">
        <w:rPr>
          <w:rFonts w:ascii="Times New Roman" w:hAnsi="Times New Roman"/>
          <w:sz w:val="24"/>
          <w:szCs w:val="24"/>
        </w:rPr>
        <w:t>Evaluarea</w:t>
      </w:r>
      <w:r w:rsidRPr="00C57BA0">
        <w:rPr>
          <w:rFonts w:ascii="Times New Roman" w:hAnsi="Times New Roman"/>
          <w:sz w:val="24"/>
          <w:szCs w:val="24"/>
        </w:rPr>
        <w:t xml:space="preserve"> concursului </w:t>
      </w:r>
      <w:r w:rsidR="009012DB">
        <w:rPr>
          <w:rFonts w:ascii="Times New Roman" w:hAnsi="Times New Roman"/>
          <w:sz w:val="24"/>
          <w:szCs w:val="24"/>
        </w:rPr>
        <w:t>va fi realizată în etapa specială prevăzută în calendar, de persoane selectate după criterii precum: competenţă didactică, creativitate, disponibilitate</w:t>
      </w:r>
      <w:r w:rsidR="009658A5">
        <w:rPr>
          <w:rFonts w:ascii="Times New Roman" w:hAnsi="Times New Roman"/>
          <w:sz w:val="24"/>
          <w:szCs w:val="24"/>
        </w:rPr>
        <w:t xml:space="preserve">, care vor fi desemnaţi membri ai </w:t>
      </w:r>
      <w:r w:rsidR="009658A5">
        <w:rPr>
          <w:rFonts w:ascii="Times New Roman" w:hAnsi="Times New Roman"/>
          <w:color w:val="000000"/>
          <w:sz w:val="24"/>
          <w:szCs w:val="24"/>
        </w:rPr>
        <w:t>comisiei judeţene de evaluare şi a subcomisiilor pe zone</w:t>
      </w:r>
      <w:r w:rsidR="00874F52">
        <w:rPr>
          <w:rFonts w:ascii="Times New Roman" w:hAnsi="Times New Roman"/>
          <w:color w:val="000000"/>
          <w:sz w:val="24"/>
          <w:szCs w:val="24"/>
        </w:rPr>
        <w:t>.</w:t>
      </w:r>
    </w:p>
    <w:p w:rsidR="00370EF0" w:rsidRDefault="00370EF0" w:rsidP="00370EF0">
      <w:pPr>
        <w:pStyle w:val="Frspaiere"/>
        <w:jc w:val="both"/>
        <w:rPr>
          <w:rFonts w:ascii="Times New Roman" w:hAnsi="Times New Roman"/>
          <w:sz w:val="24"/>
          <w:szCs w:val="24"/>
        </w:rPr>
      </w:pPr>
      <w:r w:rsidRPr="00C13260">
        <w:rPr>
          <w:rFonts w:ascii="Times New Roman" w:hAnsi="Times New Roman"/>
          <w:b/>
          <w:sz w:val="24"/>
          <w:szCs w:val="24"/>
        </w:rPr>
        <w:t>Art. 5</w:t>
      </w:r>
      <w:r w:rsidRPr="00C57BA0">
        <w:rPr>
          <w:rFonts w:ascii="Times New Roman" w:hAnsi="Times New Roman"/>
          <w:sz w:val="24"/>
          <w:szCs w:val="24"/>
        </w:rPr>
        <w:t xml:space="preserve"> – </w:t>
      </w:r>
      <w:r w:rsidR="009012DB">
        <w:rPr>
          <w:rFonts w:ascii="Times New Roman" w:hAnsi="Times New Roman"/>
          <w:sz w:val="24"/>
          <w:szCs w:val="24"/>
        </w:rPr>
        <w:t>Premierea participanţilor se va realiza cu prilejul Consfătuirilor anuale ale cadrelor didactice din învăţământul preşcolar.</w:t>
      </w:r>
    </w:p>
    <w:p w:rsidR="00706EC3" w:rsidRPr="00C57BA0" w:rsidRDefault="00706EC3" w:rsidP="00370EF0">
      <w:pPr>
        <w:pStyle w:val="Frspaiere"/>
        <w:jc w:val="both"/>
        <w:rPr>
          <w:rFonts w:ascii="Times New Roman" w:hAnsi="Times New Roman"/>
          <w:sz w:val="24"/>
          <w:szCs w:val="24"/>
        </w:rPr>
      </w:pPr>
    </w:p>
    <w:p w:rsidR="00370EF0" w:rsidRPr="00C57BA0" w:rsidRDefault="00370EF0" w:rsidP="00370EF0">
      <w:pPr>
        <w:pStyle w:val="Frspaiere"/>
        <w:jc w:val="both"/>
        <w:rPr>
          <w:rFonts w:ascii="Times New Roman" w:hAnsi="Times New Roman"/>
          <w:b/>
          <w:sz w:val="24"/>
          <w:szCs w:val="24"/>
        </w:rPr>
      </w:pPr>
      <w:r w:rsidRPr="00C57BA0">
        <w:rPr>
          <w:rFonts w:ascii="Times New Roman" w:hAnsi="Times New Roman"/>
          <w:b/>
          <w:sz w:val="24"/>
          <w:szCs w:val="24"/>
        </w:rPr>
        <w:t>Capitolul II – Condiţii de participare</w:t>
      </w:r>
    </w:p>
    <w:p w:rsidR="003D5821" w:rsidRDefault="00D019B9" w:rsidP="009658A5">
      <w:pPr>
        <w:pStyle w:val="Frspaiere"/>
        <w:jc w:val="both"/>
        <w:rPr>
          <w:rFonts w:ascii="Times New Roman" w:hAnsi="Times New Roman"/>
          <w:sz w:val="24"/>
          <w:szCs w:val="24"/>
        </w:rPr>
      </w:pPr>
      <w:r>
        <w:rPr>
          <w:rFonts w:ascii="Times New Roman" w:hAnsi="Times New Roman"/>
          <w:b/>
          <w:sz w:val="24"/>
          <w:szCs w:val="24"/>
        </w:rPr>
        <w:t xml:space="preserve">       </w:t>
      </w:r>
      <w:r w:rsidR="00370EF0" w:rsidRPr="00C13260">
        <w:rPr>
          <w:rFonts w:ascii="Times New Roman" w:hAnsi="Times New Roman"/>
          <w:b/>
          <w:sz w:val="24"/>
          <w:szCs w:val="24"/>
        </w:rPr>
        <w:t>Art. 1</w:t>
      </w:r>
      <w:r w:rsidR="00370EF0" w:rsidRPr="00C57BA0">
        <w:rPr>
          <w:rFonts w:ascii="Times New Roman" w:hAnsi="Times New Roman"/>
          <w:sz w:val="24"/>
          <w:szCs w:val="24"/>
        </w:rPr>
        <w:t xml:space="preserve"> - Sunt admise pentru participare </w:t>
      </w:r>
      <w:r w:rsidR="003D5821">
        <w:rPr>
          <w:rFonts w:ascii="Times New Roman" w:hAnsi="Times New Roman"/>
          <w:sz w:val="24"/>
          <w:szCs w:val="24"/>
        </w:rPr>
        <w:t xml:space="preserve">toate cadrele didactice </w:t>
      </w:r>
      <w:r w:rsidR="003D5821" w:rsidRPr="00F12917">
        <w:rPr>
          <w:rFonts w:ascii="Times New Roman" w:hAnsi="Times New Roman"/>
          <w:sz w:val="24"/>
          <w:szCs w:val="24"/>
        </w:rPr>
        <w:t>şi</w:t>
      </w:r>
      <w:r w:rsidR="003D5821" w:rsidRPr="00797885">
        <w:rPr>
          <w:rFonts w:ascii="Times New Roman" w:hAnsi="Times New Roman"/>
          <w:color w:val="FF0000"/>
          <w:sz w:val="24"/>
          <w:szCs w:val="24"/>
        </w:rPr>
        <w:t xml:space="preserve"> </w:t>
      </w:r>
      <w:r w:rsidR="003D5821">
        <w:rPr>
          <w:rFonts w:ascii="Times New Roman" w:hAnsi="Times New Roman"/>
          <w:sz w:val="24"/>
          <w:szCs w:val="24"/>
        </w:rPr>
        <w:t xml:space="preserve">toate </w:t>
      </w:r>
      <w:r w:rsidR="003D5821" w:rsidRPr="00C57BA0">
        <w:rPr>
          <w:rFonts w:ascii="Times New Roman" w:hAnsi="Times New Roman"/>
          <w:sz w:val="24"/>
          <w:szCs w:val="24"/>
        </w:rPr>
        <w:t>grădiniţele cu program normal şi prelungit din judeţ, de stat şi particulare, din mediul rural şi din mediul urban</w:t>
      </w:r>
    </w:p>
    <w:p w:rsidR="000F5C7C" w:rsidRDefault="00706EC3" w:rsidP="000F5C7C">
      <w:pPr>
        <w:pStyle w:val="Frspaiere"/>
        <w:tabs>
          <w:tab w:val="left" w:pos="1134"/>
        </w:tabs>
        <w:jc w:val="both"/>
        <w:rPr>
          <w:rFonts w:ascii="Times New Roman" w:hAnsi="Times New Roman"/>
          <w:sz w:val="24"/>
          <w:szCs w:val="24"/>
        </w:rPr>
      </w:pPr>
      <w:r>
        <w:rPr>
          <w:rFonts w:ascii="Times New Roman" w:hAnsi="Times New Roman"/>
          <w:b/>
          <w:sz w:val="24"/>
          <w:szCs w:val="24"/>
        </w:rPr>
        <w:t xml:space="preserve">       </w:t>
      </w:r>
      <w:r w:rsidRPr="00706EC3">
        <w:rPr>
          <w:rFonts w:ascii="Times New Roman" w:hAnsi="Times New Roman"/>
          <w:b/>
          <w:sz w:val="24"/>
          <w:szCs w:val="24"/>
        </w:rPr>
        <w:t>Art.1.1</w:t>
      </w:r>
      <w:r w:rsidR="003D5821">
        <w:rPr>
          <w:rFonts w:ascii="Times New Roman" w:hAnsi="Times New Roman"/>
          <w:sz w:val="24"/>
          <w:szCs w:val="24"/>
        </w:rPr>
        <w:t xml:space="preserve"> </w:t>
      </w:r>
      <w:r w:rsidR="00370EF0" w:rsidRPr="00C57BA0">
        <w:rPr>
          <w:rFonts w:ascii="Times New Roman" w:hAnsi="Times New Roman"/>
          <w:sz w:val="24"/>
          <w:szCs w:val="24"/>
        </w:rPr>
        <w:t xml:space="preserve"> </w:t>
      </w:r>
      <w:r w:rsidR="000F5C7C">
        <w:rPr>
          <w:rFonts w:ascii="Times New Roman" w:hAnsi="Times New Roman"/>
          <w:sz w:val="24"/>
          <w:szCs w:val="24"/>
        </w:rPr>
        <w:t xml:space="preserve">- </w:t>
      </w:r>
      <w:r w:rsidR="000F5C7C" w:rsidRPr="00C57BA0">
        <w:rPr>
          <w:rFonts w:ascii="Times New Roman" w:hAnsi="Times New Roman"/>
          <w:sz w:val="24"/>
          <w:szCs w:val="24"/>
        </w:rPr>
        <w:t>participare</w:t>
      </w:r>
      <w:r w:rsidR="000F5C7C">
        <w:rPr>
          <w:rFonts w:ascii="Times New Roman" w:hAnsi="Times New Roman"/>
          <w:sz w:val="24"/>
          <w:szCs w:val="24"/>
        </w:rPr>
        <w:t>a grădiniţelor</w:t>
      </w:r>
      <w:r w:rsidR="000F5C7C" w:rsidRPr="00C57BA0">
        <w:rPr>
          <w:rFonts w:ascii="Times New Roman" w:hAnsi="Times New Roman"/>
          <w:sz w:val="24"/>
          <w:szCs w:val="24"/>
        </w:rPr>
        <w:t xml:space="preserve"> cu program normal şi prelungit din judeţ, de stat şi particulare, din mediul rural şi din mediul urban</w:t>
      </w:r>
      <w:r w:rsidR="000F5C7C">
        <w:rPr>
          <w:rFonts w:ascii="Times New Roman" w:hAnsi="Times New Roman"/>
          <w:sz w:val="24"/>
          <w:szCs w:val="24"/>
        </w:rPr>
        <w:t xml:space="preserve"> se </w:t>
      </w:r>
      <w:r w:rsidR="000F5C7C" w:rsidRPr="00F12917">
        <w:rPr>
          <w:rFonts w:ascii="Times New Roman" w:hAnsi="Times New Roman"/>
          <w:sz w:val="24"/>
          <w:szCs w:val="24"/>
        </w:rPr>
        <w:t xml:space="preserve">realizează pe baza </w:t>
      </w:r>
      <w:r w:rsidR="000F5C7C">
        <w:rPr>
          <w:rFonts w:ascii="Times New Roman" w:hAnsi="Times New Roman"/>
          <w:sz w:val="24"/>
          <w:szCs w:val="24"/>
        </w:rPr>
        <w:t>completării fişei de înscriere pentru instituţiile de învăţământ;</w:t>
      </w:r>
    </w:p>
    <w:p w:rsidR="000F5C7C" w:rsidRPr="00D019B9" w:rsidRDefault="000F5C7C" w:rsidP="000F5C7C">
      <w:pPr>
        <w:pStyle w:val="Frspaiere"/>
        <w:numPr>
          <w:ilvl w:val="0"/>
          <w:numId w:val="8"/>
        </w:numPr>
        <w:tabs>
          <w:tab w:val="left" w:pos="1134"/>
        </w:tabs>
        <w:jc w:val="both"/>
        <w:rPr>
          <w:rFonts w:ascii="Times New Roman" w:hAnsi="Times New Roman"/>
          <w:sz w:val="24"/>
          <w:szCs w:val="24"/>
        </w:rPr>
      </w:pPr>
      <w:r w:rsidRPr="00D019B9">
        <w:rPr>
          <w:rFonts w:ascii="Times New Roman" w:hAnsi="Times New Roman"/>
          <w:sz w:val="24"/>
          <w:szCs w:val="24"/>
        </w:rPr>
        <w:t xml:space="preserve">participarea </w:t>
      </w:r>
      <w:r w:rsidR="00D019B9">
        <w:rPr>
          <w:rFonts w:ascii="Times New Roman" w:hAnsi="Times New Roman"/>
          <w:sz w:val="24"/>
          <w:szCs w:val="24"/>
        </w:rPr>
        <w:t xml:space="preserve">instituţiilor preşcolare </w:t>
      </w:r>
      <w:r w:rsidRPr="00D019B9">
        <w:rPr>
          <w:rFonts w:ascii="Times New Roman" w:hAnsi="Times New Roman"/>
          <w:sz w:val="24"/>
          <w:szCs w:val="24"/>
        </w:rPr>
        <w:t xml:space="preserve">vizează evaluarea tuturor spaţiilor care au fost înscrise în </w:t>
      </w:r>
      <w:r w:rsidR="00366E3D">
        <w:rPr>
          <w:rFonts w:ascii="Times New Roman" w:hAnsi="Times New Roman"/>
          <w:sz w:val="24"/>
          <w:szCs w:val="24"/>
        </w:rPr>
        <w:t xml:space="preserve">fişa de </w:t>
      </w:r>
      <w:r w:rsidRPr="00D019B9">
        <w:rPr>
          <w:rFonts w:ascii="Times New Roman" w:hAnsi="Times New Roman"/>
          <w:sz w:val="24"/>
          <w:szCs w:val="24"/>
        </w:rPr>
        <w:t>concurs sau spațiile de care dispune grădiniţa</w:t>
      </w:r>
      <w:r w:rsidR="00366E3D">
        <w:rPr>
          <w:rFonts w:ascii="Times New Roman" w:hAnsi="Times New Roman"/>
          <w:sz w:val="24"/>
          <w:szCs w:val="24"/>
        </w:rPr>
        <w:t xml:space="preserve"> (</w:t>
      </w:r>
      <w:r w:rsidRPr="00D019B9">
        <w:rPr>
          <w:rFonts w:ascii="Times New Roman" w:hAnsi="Times New Roman"/>
          <w:sz w:val="24"/>
          <w:szCs w:val="24"/>
        </w:rPr>
        <w:t>pentru situaţiile în care instituţia de învăţământ se înscrie cu toate spaţiile disponibile</w:t>
      </w:r>
      <w:r w:rsidR="00366E3D">
        <w:rPr>
          <w:rFonts w:ascii="Times New Roman" w:hAnsi="Times New Roman"/>
          <w:sz w:val="24"/>
          <w:szCs w:val="24"/>
        </w:rPr>
        <w:t>)</w:t>
      </w:r>
      <w:r w:rsidRPr="00D019B9">
        <w:rPr>
          <w:rFonts w:ascii="Times New Roman" w:hAnsi="Times New Roman"/>
          <w:sz w:val="24"/>
          <w:szCs w:val="24"/>
        </w:rPr>
        <w:t xml:space="preserve">, pe categorii (spaţii interioare/exterioare; spaţii educaţionale/spaţii adiacente; spaţii pentru activităţi metodice/pentru activităţi cu părinţii).                         </w:t>
      </w:r>
    </w:p>
    <w:p w:rsidR="000F5C7C" w:rsidRDefault="000F5C7C" w:rsidP="000F5C7C">
      <w:pPr>
        <w:pStyle w:val="Frspaiere"/>
        <w:jc w:val="both"/>
        <w:rPr>
          <w:rFonts w:ascii="Times New Roman" w:hAnsi="Times New Roman"/>
          <w:sz w:val="24"/>
          <w:szCs w:val="24"/>
        </w:rPr>
      </w:pPr>
      <w:r>
        <w:rPr>
          <w:rFonts w:ascii="Times New Roman" w:hAnsi="Times New Roman"/>
          <w:b/>
          <w:sz w:val="24"/>
          <w:szCs w:val="24"/>
        </w:rPr>
        <w:t xml:space="preserve">        </w:t>
      </w:r>
      <w:r w:rsidR="00706EC3">
        <w:rPr>
          <w:rFonts w:ascii="Times New Roman" w:hAnsi="Times New Roman"/>
          <w:b/>
          <w:sz w:val="24"/>
          <w:szCs w:val="24"/>
        </w:rPr>
        <w:t>Art.1.2</w:t>
      </w:r>
      <w:r w:rsidR="00706EC3">
        <w:rPr>
          <w:rFonts w:ascii="Times New Roman" w:hAnsi="Times New Roman"/>
          <w:sz w:val="24"/>
          <w:szCs w:val="24"/>
        </w:rPr>
        <w:t xml:space="preserve"> </w:t>
      </w:r>
      <w:r w:rsidR="0030616E">
        <w:rPr>
          <w:rFonts w:ascii="Times New Roman" w:hAnsi="Times New Roman"/>
          <w:sz w:val="24"/>
          <w:szCs w:val="24"/>
        </w:rPr>
        <w:t xml:space="preserve"> </w:t>
      </w:r>
      <w:r>
        <w:rPr>
          <w:rFonts w:ascii="Times New Roman" w:hAnsi="Times New Roman"/>
          <w:sz w:val="24"/>
          <w:szCs w:val="24"/>
        </w:rPr>
        <w:t>-   p</w:t>
      </w:r>
      <w:r w:rsidRPr="00C57BA0">
        <w:rPr>
          <w:rFonts w:ascii="Times New Roman" w:hAnsi="Times New Roman"/>
          <w:sz w:val="24"/>
          <w:szCs w:val="24"/>
        </w:rPr>
        <w:t>articipare</w:t>
      </w:r>
      <w:r>
        <w:rPr>
          <w:rFonts w:ascii="Times New Roman" w:hAnsi="Times New Roman"/>
          <w:sz w:val="24"/>
          <w:szCs w:val="24"/>
        </w:rPr>
        <w:t xml:space="preserve">a </w:t>
      </w:r>
      <w:r w:rsidR="00D019B9">
        <w:rPr>
          <w:rFonts w:ascii="Times New Roman" w:hAnsi="Times New Roman"/>
          <w:sz w:val="24"/>
          <w:szCs w:val="24"/>
        </w:rPr>
        <w:t xml:space="preserve">cadrelor didactice </w:t>
      </w:r>
      <w:r>
        <w:rPr>
          <w:rFonts w:ascii="Times New Roman" w:hAnsi="Times New Roman"/>
          <w:sz w:val="24"/>
          <w:szCs w:val="24"/>
        </w:rPr>
        <w:t xml:space="preserve">vizează evaluarea spaţiului sălii de grupă </w:t>
      </w:r>
      <w:r w:rsidRPr="00F12917">
        <w:rPr>
          <w:rFonts w:ascii="Times New Roman" w:hAnsi="Times New Roman"/>
          <w:sz w:val="24"/>
          <w:szCs w:val="24"/>
        </w:rPr>
        <w:t>şi</w:t>
      </w:r>
      <w:r>
        <w:rPr>
          <w:rFonts w:ascii="Times New Roman" w:hAnsi="Times New Roman"/>
          <w:sz w:val="24"/>
          <w:szCs w:val="24"/>
        </w:rPr>
        <w:t xml:space="preserve">, obligatoriu, a tuturor </w:t>
      </w:r>
      <w:r w:rsidR="00D019B9">
        <w:rPr>
          <w:rFonts w:ascii="Times New Roman" w:hAnsi="Times New Roman"/>
          <w:sz w:val="24"/>
          <w:szCs w:val="24"/>
        </w:rPr>
        <w:t>spaţii</w:t>
      </w:r>
      <w:r>
        <w:rPr>
          <w:rFonts w:ascii="Times New Roman" w:hAnsi="Times New Roman"/>
          <w:sz w:val="24"/>
          <w:szCs w:val="24"/>
        </w:rPr>
        <w:t>lor adiacente acestuia (intrarea, holul sau holurile, grupurile sanitare).</w:t>
      </w:r>
    </w:p>
    <w:p w:rsidR="00706EC3" w:rsidRPr="00F12917" w:rsidRDefault="00D019B9" w:rsidP="000F5C7C">
      <w:pPr>
        <w:pStyle w:val="Frspaiere"/>
        <w:tabs>
          <w:tab w:val="left" w:pos="1134"/>
        </w:tabs>
        <w:jc w:val="both"/>
        <w:rPr>
          <w:rFonts w:ascii="Times New Roman" w:hAnsi="Times New Roman"/>
          <w:b/>
          <w:sz w:val="24"/>
          <w:szCs w:val="24"/>
        </w:rPr>
      </w:pPr>
      <w:r>
        <w:rPr>
          <w:rFonts w:ascii="Times New Roman" w:hAnsi="Times New Roman"/>
          <w:sz w:val="24"/>
          <w:szCs w:val="24"/>
        </w:rPr>
        <w:t xml:space="preserve">                       -     </w:t>
      </w:r>
      <w:r w:rsidRPr="00C57BA0">
        <w:rPr>
          <w:rFonts w:ascii="Times New Roman" w:hAnsi="Times New Roman"/>
          <w:sz w:val="24"/>
          <w:szCs w:val="24"/>
        </w:rPr>
        <w:t>participare</w:t>
      </w:r>
      <w:r>
        <w:rPr>
          <w:rFonts w:ascii="Times New Roman" w:hAnsi="Times New Roman"/>
          <w:sz w:val="24"/>
          <w:szCs w:val="24"/>
        </w:rPr>
        <w:t>a</w:t>
      </w:r>
      <w:r w:rsidRPr="00C57BA0">
        <w:rPr>
          <w:rFonts w:ascii="Times New Roman" w:hAnsi="Times New Roman"/>
          <w:sz w:val="24"/>
          <w:szCs w:val="24"/>
        </w:rPr>
        <w:t xml:space="preserve"> </w:t>
      </w:r>
      <w:r>
        <w:rPr>
          <w:rFonts w:ascii="Times New Roman" w:hAnsi="Times New Roman"/>
          <w:sz w:val="24"/>
          <w:szCs w:val="24"/>
        </w:rPr>
        <w:t>cadrelor didactice se face pe baza fişei de înscriere</w:t>
      </w:r>
    </w:p>
    <w:p w:rsidR="00564419" w:rsidRDefault="00DD4D19" w:rsidP="00564419">
      <w:pPr>
        <w:pStyle w:val="Frspaiere"/>
        <w:jc w:val="both"/>
        <w:rPr>
          <w:rFonts w:ascii="Times New Roman" w:hAnsi="Times New Roman"/>
          <w:b/>
          <w:sz w:val="24"/>
          <w:szCs w:val="24"/>
        </w:rPr>
      </w:pPr>
      <w:r w:rsidRPr="00C57BA0">
        <w:rPr>
          <w:rFonts w:ascii="Times New Roman" w:hAnsi="Times New Roman"/>
          <w:b/>
          <w:sz w:val="24"/>
          <w:szCs w:val="24"/>
        </w:rPr>
        <w:t>Capitolul II</w:t>
      </w:r>
      <w:r>
        <w:rPr>
          <w:rFonts w:ascii="Times New Roman" w:hAnsi="Times New Roman"/>
          <w:b/>
          <w:sz w:val="24"/>
          <w:szCs w:val="24"/>
        </w:rPr>
        <w:t xml:space="preserve">I – </w:t>
      </w:r>
      <w:r w:rsidR="0007767B">
        <w:rPr>
          <w:rFonts w:ascii="Times New Roman" w:hAnsi="Times New Roman"/>
          <w:b/>
          <w:sz w:val="24"/>
          <w:szCs w:val="24"/>
        </w:rPr>
        <w:t>Pregătirea pentru şi î</w:t>
      </w:r>
      <w:r>
        <w:rPr>
          <w:rFonts w:ascii="Times New Roman" w:hAnsi="Times New Roman"/>
          <w:b/>
          <w:sz w:val="24"/>
          <w:szCs w:val="24"/>
        </w:rPr>
        <w:t>nscrierea la concurs</w:t>
      </w:r>
    </w:p>
    <w:p w:rsidR="005D6E2F" w:rsidRDefault="00D019B9" w:rsidP="00706EC3">
      <w:pPr>
        <w:pStyle w:val="Frspaiere"/>
        <w:jc w:val="both"/>
        <w:rPr>
          <w:rFonts w:ascii="Times New Roman" w:hAnsi="Times New Roman"/>
          <w:sz w:val="24"/>
          <w:szCs w:val="24"/>
        </w:rPr>
      </w:pPr>
      <w:r>
        <w:rPr>
          <w:rFonts w:ascii="Times New Roman" w:hAnsi="Times New Roman"/>
          <w:b/>
          <w:sz w:val="24"/>
          <w:szCs w:val="24"/>
        </w:rPr>
        <w:t xml:space="preserve">       </w:t>
      </w:r>
      <w:r w:rsidR="00DD4D19" w:rsidRPr="00C13260">
        <w:rPr>
          <w:rFonts w:ascii="Times New Roman" w:hAnsi="Times New Roman"/>
          <w:b/>
          <w:sz w:val="24"/>
          <w:szCs w:val="24"/>
        </w:rPr>
        <w:t>Art. 1</w:t>
      </w:r>
      <w:r w:rsidR="00DD4D19" w:rsidRPr="00C57BA0">
        <w:rPr>
          <w:rFonts w:ascii="Times New Roman" w:hAnsi="Times New Roman"/>
          <w:sz w:val="24"/>
          <w:szCs w:val="24"/>
        </w:rPr>
        <w:t xml:space="preserve"> </w:t>
      </w:r>
      <w:r w:rsidR="00DD4D19">
        <w:rPr>
          <w:rFonts w:ascii="Times New Roman" w:hAnsi="Times New Roman"/>
          <w:sz w:val="24"/>
          <w:szCs w:val="24"/>
        </w:rPr>
        <w:t>–</w:t>
      </w:r>
      <w:r w:rsidR="00DD4D19" w:rsidRPr="00C57BA0">
        <w:rPr>
          <w:rFonts w:ascii="Times New Roman" w:hAnsi="Times New Roman"/>
          <w:sz w:val="24"/>
          <w:szCs w:val="24"/>
        </w:rPr>
        <w:t xml:space="preserve"> </w:t>
      </w:r>
      <w:r w:rsidR="00DD4D19">
        <w:rPr>
          <w:rFonts w:ascii="Times New Roman" w:hAnsi="Times New Roman"/>
          <w:sz w:val="24"/>
          <w:szCs w:val="24"/>
        </w:rPr>
        <w:t xml:space="preserve">Înscrierea instituţiei preşcolare </w:t>
      </w:r>
    </w:p>
    <w:p w:rsidR="005D6E2F" w:rsidRDefault="005D6E2F" w:rsidP="005D6E2F">
      <w:pPr>
        <w:pStyle w:val="Frspaiere"/>
        <w:jc w:val="both"/>
        <w:rPr>
          <w:rFonts w:ascii="Times New Roman" w:hAnsi="Times New Roman"/>
          <w:sz w:val="24"/>
          <w:szCs w:val="24"/>
        </w:rPr>
      </w:pPr>
      <w:r>
        <w:rPr>
          <w:rFonts w:ascii="Times New Roman" w:hAnsi="Times New Roman"/>
          <w:sz w:val="24"/>
          <w:szCs w:val="24"/>
        </w:rPr>
        <w:t>Pentru participarea la</w:t>
      </w:r>
      <w:r w:rsidR="00DD4D19">
        <w:rPr>
          <w:rFonts w:ascii="Times New Roman" w:hAnsi="Times New Roman"/>
          <w:sz w:val="24"/>
          <w:szCs w:val="24"/>
        </w:rPr>
        <w:t xml:space="preserve"> concurs</w:t>
      </w:r>
      <w:r>
        <w:rPr>
          <w:rFonts w:ascii="Times New Roman" w:hAnsi="Times New Roman"/>
          <w:sz w:val="24"/>
          <w:szCs w:val="24"/>
        </w:rPr>
        <w:t xml:space="preserve">, sunt necesare parcurgerea câtorva etape:           </w:t>
      </w:r>
    </w:p>
    <w:p w:rsidR="005D6E2F" w:rsidRDefault="005D6E2F" w:rsidP="005D6E2F">
      <w:pPr>
        <w:pStyle w:val="Frspaiere"/>
        <w:jc w:val="both"/>
        <w:rPr>
          <w:rFonts w:ascii="Times New Roman" w:hAnsi="Times New Roman"/>
          <w:color w:val="000000"/>
          <w:sz w:val="24"/>
          <w:szCs w:val="24"/>
        </w:rPr>
      </w:pPr>
      <w:r>
        <w:rPr>
          <w:rFonts w:ascii="Times New Roman" w:hAnsi="Times New Roman"/>
          <w:sz w:val="24"/>
          <w:szCs w:val="24"/>
        </w:rPr>
        <w:t xml:space="preserve">      -     </w:t>
      </w:r>
      <w:r>
        <w:rPr>
          <w:rFonts w:ascii="Times New Roman" w:hAnsi="Times New Roman"/>
          <w:color w:val="000000"/>
          <w:sz w:val="24"/>
          <w:szCs w:val="24"/>
        </w:rPr>
        <w:t>parcurgerea regulamentului concursului şi a anexelor acestuia;</w:t>
      </w:r>
    </w:p>
    <w:p w:rsidR="005D6E2F" w:rsidRDefault="005D6E2F" w:rsidP="005D6E2F">
      <w:pPr>
        <w:pStyle w:val="Frspaiere"/>
        <w:numPr>
          <w:ilvl w:val="0"/>
          <w:numId w:val="4"/>
        </w:numPr>
        <w:rPr>
          <w:rFonts w:ascii="Times New Roman" w:hAnsi="Times New Roman"/>
          <w:color w:val="000000"/>
          <w:sz w:val="24"/>
          <w:szCs w:val="24"/>
        </w:rPr>
      </w:pPr>
      <w:r>
        <w:rPr>
          <w:rFonts w:ascii="Times New Roman" w:hAnsi="Times New Roman"/>
          <w:color w:val="000000"/>
          <w:sz w:val="24"/>
          <w:szCs w:val="24"/>
        </w:rPr>
        <w:t>discuţii colegiale în cadrul consiliului profesoral;</w:t>
      </w:r>
    </w:p>
    <w:p w:rsidR="005D6E2F" w:rsidRDefault="005D6E2F" w:rsidP="005D6E2F">
      <w:pPr>
        <w:pStyle w:val="Frspaiere"/>
        <w:numPr>
          <w:ilvl w:val="0"/>
          <w:numId w:val="4"/>
        </w:numPr>
        <w:rPr>
          <w:rFonts w:ascii="Times New Roman" w:hAnsi="Times New Roman"/>
          <w:color w:val="000000"/>
          <w:sz w:val="24"/>
          <w:szCs w:val="24"/>
        </w:rPr>
      </w:pPr>
      <w:r>
        <w:rPr>
          <w:rFonts w:ascii="Times New Roman" w:hAnsi="Times New Roman"/>
          <w:color w:val="000000"/>
          <w:sz w:val="24"/>
          <w:szCs w:val="24"/>
        </w:rPr>
        <w:t>adoptarea deciziei de participare la concurs</w:t>
      </w:r>
      <w:r w:rsidR="000F5C7C">
        <w:rPr>
          <w:rFonts w:ascii="Times New Roman" w:hAnsi="Times New Roman"/>
          <w:color w:val="000000"/>
          <w:sz w:val="24"/>
          <w:szCs w:val="24"/>
        </w:rPr>
        <w:t>.</w:t>
      </w:r>
      <w:r>
        <w:rPr>
          <w:rFonts w:ascii="Times New Roman" w:hAnsi="Times New Roman"/>
          <w:color w:val="000000"/>
          <w:sz w:val="24"/>
          <w:szCs w:val="24"/>
        </w:rPr>
        <w:t xml:space="preserve"> </w:t>
      </w:r>
    </w:p>
    <w:p w:rsidR="00DD4D19" w:rsidRDefault="005D6E2F" w:rsidP="00BA6E96">
      <w:pPr>
        <w:pStyle w:val="Frspaiere"/>
        <w:jc w:val="both"/>
        <w:rPr>
          <w:rFonts w:ascii="Times New Roman" w:hAnsi="Times New Roman"/>
          <w:color w:val="000000"/>
          <w:sz w:val="24"/>
          <w:szCs w:val="24"/>
        </w:rPr>
      </w:pPr>
      <w:r>
        <w:rPr>
          <w:rFonts w:ascii="Times New Roman" w:hAnsi="Times New Roman"/>
          <w:sz w:val="24"/>
          <w:szCs w:val="24"/>
        </w:rPr>
        <w:t xml:space="preserve">       </w:t>
      </w:r>
      <w:r w:rsidR="0007767B" w:rsidRPr="0007767B">
        <w:rPr>
          <w:rFonts w:ascii="Times New Roman" w:hAnsi="Times New Roman"/>
          <w:b/>
          <w:sz w:val="24"/>
          <w:szCs w:val="24"/>
        </w:rPr>
        <w:t>Art</w:t>
      </w:r>
      <w:r w:rsidR="0007767B">
        <w:rPr>
          <w:rFonts w:ascii="Times New Roman" w:hAnsi="Times New Roman"/>
          <w:sz w:val="24"/>
          <w:szCs w:val="24"/>
        </w:rPr>
        <w:t xml:space="preserve">. </w:t>
      </w:r>
      <w:r>
        <w:rPr>
          <w:rFonts w:ascii="Times New Roman" w:hAnsi="Times New Roman"/>
          <w:b/>
          <w:sz w:val="24"/>
          <w:szCs w:val="24"/>
        </w:rPr>
        <w:t xml:space="preserve">1.1.  - </w:t>
      </w:r>
      <w:r>
        <w:rPr>
          <w:rFonts w:ascii="Times New Roman" w:hAnsi="Times New Roman"/>
          <w:sz w:val="24"/>
          <w:szCs w:val="24"/>
        </w:rPr>
        <w:t xml:space="preserve">Înscrierea la concurs a instituţiilor de învăţământ </w:t>
      </w:r>
      <w:r w:rsidR="00DD4D19">
        <w:rPr>
          <w:rFonts w:ascii="Times New Roman" w:hAnsi="Times New Roman"/>
          <w:sz w:val="24"/>
          <w:szCs w:val="24"/>
        </w:rPr>
        <w:t xml:space="preserve">se face </w:t>
      </w:r>
      <w:r w:rsidR="00BA6E96">
        <w:rPr>
          <w:rFonts w:ascii="Times New Roman" w:hAnsi="Times New Roman"/>
          <w:sz w:val="24"/>
          <w:szCs w:val="24"/>
        </w:rPr>
        <w:t>după obţinerea acordului membrilor prin vot</w:t>
      </w:r>
      <w:r w:rsidR="00DD4D19">
        <w:rPr>
          <w:rFonts w:ascii="Times New Roman" w:hAnsi="Times New Roman"/>
          <w:sz w:val="24"/>
          <w:szCs w:val="24"/>
        </w:rPr>
        <w:t xml:space="preserve"> deschis, după cum urmează: </w:t>
      </w:r>
    </w:p>
    <w:p w:rsidR="00DD4D19" w:rsidRDefault="00DD4D19" w:rsidP="00BA6E96">
      <w:pPr>
        <w:pStyle w:val="Frspaiere"/>
        <w:numPr>
          <w:ilvl w:val="0"/>
          <w:numId w:val="9"/>
        </w:numPr>
        <w:jc w:val="both"/>
        <w:rPr>
          <w:rFonts w:ascii="Times New Roman" w:hAnsi="Times New Roman"/>
          <w:color w:val="000000"/>
          <w:sz w:val="24"/>
          <w:szCs w:val="24"/>
        </w:rPr>
      </w:pPr>
      <w:r w:rsidRPr="00165C7C">
        <w:rPr>
          <w:rFonts w:ascii="Times New Roman" w:hAnsi="Times New Roman"/>
          <w:color w:val="000000"/>
          <w:sz w:val="24"/>
          <w:szCs w:val="24"/>
          <w:u w:val="single"/>
        </w:rPr>
        <w:t>în cazul grădiniţelor cu personalitate juridică</w:t>
      </w:r>
      <w:r>
        <w:rPr>
          <w:rFonts w:ascii="Times New Roman" w:hAnsi="Times New Roman"/>
          <w:color w:val="000000"/>
          <w:sz w:val="24"/>
          <w:szCs w:val="24"/>
          <w:u w:val="single"/>
        </w:rPr>
        <w:t xml:space="preserve"> cu două sau mai multe unităţi-structuri</w:t>
      </w:r>
      <w:r>
        <w:rPr>
          <w:rFonts w:ascii="Times New Roman" w:hAnsi="Times New Roman"/>
          <w:color w:val="000000"/>
          <w:sz w:val="24"/>
          <w:szCs w:val="24"/>
        </w:rPr>
        <w:t>. Conducerile acestor unităţi pot opta pentru una dintre variante</w:t>
      </w:r>
      <w:r w:rsidR="000F5C7C">
        <w:rPr>
          <w:rFonts w:ascii="Times New Roman" w:hAnsi="Times New Roman"/>
          <w:color w:val="000000"/>
          <w:sz w:val="24"/>
          <w:szCs w:val="24"/>
        </w:rPr>
        <w:t>le de mai jos</w:t>
      </w:r>
      <w:r>
        <w:rPr>
          <w:rFonts w:ascii="Times New Roman" w:hAnsi="Times New Roman"/>
          <w:color w:val="000000"/>
          <w:sz w:val="24"/>
          <w:szCs w:val="24"/>
        </w:rPr>
        <w:t>, în vederea înscrierii în concurs:</w:t>
      </w:r>
    </w:p>
    <w:p w:rsidR="00DD4D19" w:rsidRDefault="00DD4D19" w:rsidP="00BA6E96">
      <w:pPr>
        <w:pStyle w:val="Frspaiere"/>
        <w:numPr>
          <w:ilvl w:val="0"/>
          <w:numId w:val="10"/>
        </w:numPr>
        <w:ind w:left="1560" w:hanging="284"/>
        <w:jc w:val="both"/>
        <w:rPr>
          <w:rFonts w:ascii="Times New Roman" w:hAnsi="Times New Roman"/>
          <w:color w:val="000000"/>
          <w:sz w:val="24"/>
          <w:szCs w:val="24"/>
        </w:rPr>
      </w:pPr>
      <w:r>
        <w:rPr>
          <w:rFonts w:ascii="Times New Roman" w:hAnsi="Times New Roman"/>
          <w:color w:val="000000"/>
          <w:sz w:val="24"/>
          <w:szCs w:val="24"/>
        </w:rPr>
        <w:lastRenderedPageBreak/>
        <w:t>prin</w:t>
      </w:r>
      <w:r w:rsidRPr="00165C7C">
        <w:rPr>
          <w:rFonts w:ascii="Times New Roman" w:hAnsi="Times New Roman"/>
          <w:color w:val="000000"/>
          <w:sz w:val="24"/>
          <w:szCs w:val="24"/>
        </w:rPr>
        <w:t xml:space="preserve"> vot</w:t>
      </w:r>
      <w:r>
        <w:rPr>
          <w:rFonts w:ascii="Times New Roman" w:hAnsi="Times New Roman"/>
          <w:color w:val="000000"/>
          <w:sz w:val="24"/>
          <w:szCs w:val="24"/>
        </w:rPr>
        <w:t>ul tuturor</w:t>
      </w:r>
      <w:r w:rsidRPr="00165C7C">
        <w:rPr>
          <w:rFonts w:ascii="Times New Roman" w:hAnsi="Times New Roman"/>
          <w:color w:val="000000"/>
          <w:sz w:val="24"/>
          <w:szCs w:val="24"/>
        </w:rPr>
        <w:t xml:space="preserve"> membrilor consiliului profesoral cu privire la înscrierea şi participarea în concurs</w:t>
      </w:r>
      <w:r>
        <w:rPr>
          <w:rFonts w:ascii="Times New Roman" w:hAnsi="Times New Roman"/>
          <w:color w:val="000000"/>
          <w:sz w:val="24"/>
          <w:szCs w:val="24"/>
        </w:rPr>
        <w:t>, prin vot deschis. V</w:t>
      </w:r>
      <w:r w:rsidRPr="00165C7C">
        <w:rPr>
          <w:rFonts w:ascii="Times New Roman" w:hAnsi="Times New Roman"/>
          <w:color w:val="000000"/>
          <w:sz w:val="24"/>
          <w:szCs w:val="24"/>
        </w:rPr>
        <w:t>otul a 50%+1</w:t>
      </w:r>
      <w:r>
        <w:rPr>
          <w:rFonts w:ascii="Times New Roman" w:hAnsi="Times New Roman"/>
          <w:color w:val="000000"/>
          <w:sz w:val="24"/>
          <w:szCs w:val="24"/>
        </w:rPr>
        <w:t xml:space="preserve"> membri</w:t>
      </w:r>
      <w:r w:rsidRPr="00165C7C">
        <w:rPr>
          <w:rFonts w:ascii="Times New Roman" w:hAnsi="Times New Roman"/>
          <w:color w:val="000000"/>
          <w:sz w:val="24"/>
          <w:szCs w:val="24"/>
        </w:rPr>
        <w:t xml:space="preserve"> conduce la înscrierea </w:t>
      </w:r>
      <w:r>
        <w:rPr>
          <w:rFonts w:ascii="Times New Roman" w:hAnsi="Times New Roman"/>
          <w:color w:val="000000"/>
          <w:sz w:val="24"/>
          <w:szCs w:val="24"/>
        </w:rPr>
        <w:t xml:space="preserve">integrală a </w:t>
      </w:r>
      <w:r w:rsidRPr="00165C7C">
        <w:rPr>
          <w:rFonts w:ascii="Times New Roman" w:hAnsi="Times New Roman"/>
          <w:color w:val="000000"/>
          <w:sz w:val="24"/>
          <w:szCs w:val="24"/>
        </w:rPr>
        <w:t>unităților în con</w:t>
      </w:r>
      <w:r>
        <w:rPr>
          <w:rFonts w:ascii="Times New Roman" w:hAnsi="Times New Roman"/>
          <w:color w:val="000000"/>
          <w:sz w:val="24"/>
          <w:szCs w:val="24"/>
        </w:rPr>
        <w:t>curs (cu toate structurile);</w:t>
      </w:r>
    </w:p>
    <w:p w:rsidR="00DD4D19" w:rsidRDefault="00DD4D19" w:rsidP="00BA6E96">
      <w:pPr>
        <w:pStyle w:val="Frspaiere"/>
        <w:numPr>
          <w:ilvl w:val="0"/>
          <w:numId w:val="10"/>
        </w:numPr>
        <w:ind w:left="1560" w:hanging="284"/>
        <w:jc w:val="both"/>
        <w:rPr>
          <w:rFonts w:ascii="Times New Roman" w:hAnsi="Times New Roman"/>
          <w:color w:val="000000"/>
          <w:sz w:val="24"/>
          <w:szCs w:val="24"/>
        </w:rPr>
      </w:pPr>
      <w:r>
        <w:rPr>
          <w:rFonts w:ascii="Times New Roman" w:hAnsi="Times New Roman"/>
          <w:color w:val="000000"/>
          <w:sz w:val="24"/>
          <w:szCs w:val="24"/>
        </w:rPr>
        <w:t>prin</w:t>
      </w:r>
      <w:r w:rsidRPr="00165C7C">
        <w:rPr>
          <w:rFonts w:ascii="Times New Roman" w:hAnsi="Times New Roman"/>
          <w:color w:val="000000"/>
          <w:sz w:val="24"/>
          <w:szCs w:val="24"/>
        </w:rPr>
        <w:t xml:space="preserve"> vot</w:t>
      </w:r>
      <w:r>
        <w:rPr>
          <w:rFonts w:ascii="Times New Roman" w:hAnsi="Times New Roman"/>
          <w:color w:val="000000"/>
          <w:sz w:val="24"/>
          <w:szCs w:val="24"/>
        </w:rPr>
        <w:t xml:space="preserve"> organizat în fiecare grădiniţă-structură, unde se respectă procentul de vot favorabil</w:t>
      </w:r>
      <w:r w:rsidRPr="00165C7C">
        <w:rPr>
          <w:rFonts w:ascii="Times New Roman" w:hAnsi="Times New Roman"/>
          <w:color w:val="000000"/>
          <w:sz w:val="24"/>
          <w:szCs w:val="24"/>
        </w:rPr>
        <w:t xml:space="preserve"> a 50%+1</w:t>
      </w:r>
      <w:r>
        <w:rPr>
          <w:rFonts w:ascii="Times New Roman" w:hAnsi="Times New Roman"/>
          <w:color w:val="000000"/>
          <w:sz w:val="24"/>
          <w:szCs w:val="24"/>
        </w:rPr>
        <w:t xml:space="preserve"> membri.</w:t>
      </w:r>
    </w:p>
    <w:p w:rsidR="00DD4D19" w:rsidRDefault="00DD4D19" w:rsidP="00BA6E96">
      <w:pPr>
        <w:pStyle w:val="Frspaiere"/>
        <w:numPr>
          <w:ilvl w:val="0"/>
          <w:numId w:val="9"/>
        </w:numPr>
        <w:jc w:val="both"/>
        <w:rPr>
          <w:rFonts w:ascii="Times New Roman" w:hAnsi="Times New Roman"/>
          <w:color w:val="000000"/>
          <w:sz w:val="24"/>
          <w:szCs w:val="24"/>
        </w:rPr>
      </w:pPr>
      <w:r w:rsidRPr="00165C7C">
        <w:rPr>
          <w:rFonts w:ascii="Times New Roman" w:hAnsi="Times New Roman"/>
          <w:color w:val="000000"/>
          <w:sz w:val="24"/>
          <w:szCs w:val="24"/>
          <w:u w:val="single"/>
        </w:rPr>
        <w:t>în cazul unităţilor-</w:t>
      </w:r>
      <w:r w:rsidRPr="00E62E3E">
        <w:rPr>
          <w:rFonts w:ascii="Times New Roman" w:hAnsi="Times New Roman"/>
          <w:color w:val="000000"/>
          <w:sz w:val="24"/>
          <w:szCs w:val="24"/>
          <w:u w:val="single"/>
        </w:rPr>
        <w:t>structuri arondate unităţilor gimnaziale sau liceale, cu comisie</w:t>
      </w:r>
      <w:r w:rsidRPr="00B573FA">
        <w:rPr>
          <w:rFonts w:ascii="Times New Roman" w:hAnsi="Times New Roman"/>
          <w:color w:val="000000"/>
          <w:sz w:val="24"/>
          <w:szCs w:val="24"/>
          <w:u w:val="single"/>
        </w:rPr>
        <w:t xml:space="preserve"> metodică proprie</w:t>
      </w:r>
      <w:r>
        <w:rPr>
          <w:rFonts w:ascii="Times New Roman" w:hAnsi="Times New Roman"/>
          <w:color w:val="000000"/>
          <w:sz w:val="24"/>
          <w:szCs w:val="24"/>
        </w:rPr>
        <w:t>, discuţia, analiza şi votul va avea loc în comisia metodică a cadrelor didactice. V</w:t>
      </w:r>
      <w:r w:rsidRPr="00165C7C">
        <w:rPr>
          <w:rFonts w:ascii="Times New Roman" w:hAnsi="Times New Roman"/>
          <w:color w:val="000000"/>
          <w:sz w:val="24"/>
          <w:szCs w:val="24"/>
        </w:rPr>
        <w:t>otul a 50%+1</w:t>
      </w:r>
      <w:r>
        <w:rPr>
          <w:rFonts w:ascii="Times New Roman" w:hAnsi="Times New Roman"/>
          <w:color w:val="000000"/>
          <w:sz w:val="24"/>
          <w:szCs w:val="24"/>
        </w:rPr>
        <w:t xml:space="preserve"> membri</w:t>
      </w:r>
      <w:r w:rsidRPr="00165C7C">
        <w:rPr>
          <w:rFonts w:ascii="Times New Roman" w:hAnsi="Times New Roman"/>
          <w:color w:val="000000"/>
          <w:sz w:val="24"/>
          <w:szCs w:val="24"/>
        </w:rPr>
        <w:t xml:space="preserve"> conduce la înscrierea unităților în concurs</w:t>
      </w:r>
      <w:r>
        <w:rPr>
          <w:rFonts w:ascii="Times New Roman" w:hAnsi="Times New Roman"/>
          <w:color w:val="000000"/>
          <w:sz w:val="24"/>
          <w:szCs w:val="24"/>
        </w:rPr>
        <w:t xml:space="preserve">, care va fi efectuată de responsabilul acesteia.  </w:t>
      </w:r>
    </w:p>
    <w:p w:rsidR="00DD4D19" w:rsidRDefault="00DD4D19" w:rsidP="00BA6E96">
      <w:pPr>
        <w:pStyle w:val="Frspaiere"/>
        <w:numPr>
          <w:ilvl w:val="0"/>
          <w:numId w:val="9"/>
        </w:numPr>
        <w:jc w:val="both"/>
        <w:rPr>
          <w:rFonts w:ascii="Times New Roman" w:hAnsi="Times New Roman"/>
          <w:color w:val="000000"/>
          <w:sz w:val="24"/>
          <w:szCs w:val="24"/>
        </w:rPr>
      </w:pPr>
      <w:r w:rsidRPr="00165C7C">
        <w:rPr>
          <w:rFonts w:ascii="Times New Roman" w:hAnsi="Times New Roman"/>
          <w:color w:val="000000"/>
          <w:sz w:val="24"/>
          <w:szCs w:val="24"/>
          <w:u w:val="single"/>
        </w:rPr>
        <w:t>în cazul unităţilor-structuri</w:t>
      </w:r>
      <w:r>
        <w:rPr>
          <w:rFonts w:ascii="Times New Roman" w:hAnsi="Times New Roman"/>
          <w:color w:val="000000"/>
          <w:sz w:val="24"/>
          <w:szCs w:val="24"/>
          <w:u w:val="single"/>
        </w:rPr>
        <w:t xml:space="preserve"> </w:t>
      </w:r>
      <w:r w:rsidRPr="00E62E3E">
        <w:rPr>
          <w:rFonts w:ascii="Times New Roman" w:hAnsi="Times New Roman"/>
          <w:color w:val="000000"/>
          <w:sz w:val="24"/>
          <w:szCs w:val="24"/>
          <w:u w:val="single"/>
        </w:rPr>
        <w:t xml:space="preserve">arondate unităţilor gimnaziale sau liceale, </w:t>
      </w:r>
      <w:r>
        <w:rPr>
          <w:rFonts w:ascii="Times New Roman" w:hAnsi="Times New Roman"/>
          <w:color w:val="000000"/>
          <w:sz w:val="24"/>
          <w:szCs w:val="24"/>
          <w:u w:val="single"/>
        </w:rPr>
        <w:t>fără</w:t>
      </w:r>
      <w:r w:rsidRPr="00B573FA">
        <w:rPr>
          <w:rFonts w:ascii="Times New Roman" w:hAnsi="Times New Roman"/>
          <w:color w:val="000000"/>
          <w:sz w:val="24"/>
          <w:szCs w:val="24"/>
          <w:u w:val="single"/>
        </w:rPr>
        <w:t xml:space="preserve"> comisie metodică proprie</w:t>
      </w:r>
      <w:r>
        <w:rPr>
          <w:rFonts w:ascii="Times New Roman" w:hAnsi="Times New Roman"/>
          <w:color w:val="000000"/>
          <w:sz w:val="24"/>
          <w:szCs w:val="24"/>
          <w:u w:val="single"/>
        </w:rPr>
        <w:t>,</w:t>
      </w:r>
      <w:r>
        <w:rPr>
          <w:rFonts w:ascii="Times New Roman" w:hAnsi="Times New Roman"/>
          <w:color w:val="000000"/>
          <w:sz w:val="24"/>
          <w:szCs w:val="24"/>
        </w:rPr>
        <w:t xml:space="preserve"> (comisia fiind formată din cadre didactice de la mai multe astfel de unităţi), discuţia, analiza şi votul va avea loc în fiecare colectiv didactic al unităţilor-structuri. Şi în acest caz</w:t>
      </w:r>
      <w:r w:rsidR="000F5C7C">
        <w:rPr>
          <w:rFonts w:ascii="Times New Roman" w:hAnsi="Times New Roman"/>
          <w:color w:val="000000"/>
          <w:sz w:val="24"/>
          <w:szCs w:val="24"/>
        </w:rPr>
        <w:t>,</w:t>
      </w:r>
      <w:r>
        <w:rPr>
          <w:rFonts w:ascii="Times New Roman" w:hAnsi="Times New Roman"/>
          <w:color w:val="000000"/>
          <w:sz w:val="24"/>
          <w:szCs w:val="24"/>
        </w:rPr>
        <w:t xml:space="preserve"> se respectă procentul de</w:t>
      </w:r>
      <w:r w:rsidRPr="00165C7C">
        <w:rPr>
          <w:rFonts w:ascii="Times New Roman" w:hAnsi="Times New Roman"/>
          <w:color w:val="000000"/>
          <w:sz w:val="24"/>
          <w:szCs w:val="24"/>
        </w:rPr>
        <w:t xml:space="preserve"> 50%+1</w:t>
      </w:r>
      <w:r>
        <w:rPr>
          <w:rFonts w:ascii="Times New Roman" w:hAnsi="Times New Roman"/>
          <w:color w:val="000000"/>
          <w:sz w:val="24"/>
          <w:szCs w:val="24"/>
        </w:rPr>
        <w:t xml:space="preserve"> membri pentru vot favorabil.</w:t>
      </w:r>
    </w:p>
    <w:p w:rsidR="00B41383" w:rsidRDefault="00B41383" w:rsidP="00B41383">
      <w:pPr>
        <w:pStyle w:val="Frspaiere"/>
        <w:ind w:left="360"/>
        <w:jc w:val="both"/>
        <w:rPr>
          <w:rFonts w:ascii="Times New Roman" w:hAnsi="Times New Roman"/>
          <w:color w:val="000000"/>
          <w:sz w:val="24"/>
          <w:szCs w:val="24"/>
        </w:rPr>
      </w:pPr>
      <w:r>
        <w:rPr>
          <w:rFonts w:ascii="Times New Roman" w:hAnsi="Times New Roman"/>
          <w:b/>
          <w:color w:val="000000"/>
          <w:sz w:val="24"/>
          <w:szCs w:val="24"/>
        </w:rPr>
        <w:t xml:space="preserve">Art. 1.2 – </w:t>
      </w:r>
      <w:r>
        <w:rPr>
          <w:rFonts w:ascii="Times New Roman" w:hAnsi="Times New Roman"/>
          <w:color w:val="000000"/>
          <w:sz w:val="24"/>
          <w:szCs w:val="24"/>
        </w:rPr>
        <w:t xml:space="preserve">Indiferent de tipul unităţii de învăţământ, de organizarea administrativă şi de tipul instituţiei, opţiunea pentru înscrierea integrală sau doar a unor spaţii în concurs rămâne la decizia acestora, având </w:t>
      </w:r>
      <w:r w:rsidR="00E1543E">
        <w:rPr>
          <w:rFonts w:ascii="Times New Roman" w:hAnsi="Times New Roman"/>
          <w:color w:val="000000"/>
          <w:sz w:val="24"/>
          <w:szCs w:val="24"/>
        </w:rPr>
        <w:t xml:space="preserve">mai multe </w:t>
      </w:r>
      <w:r>
        <w:rPr>
          <w:rFonts w:ascii="Times New Roman" w:hAnsi="Times New Roman"/>
          <w:color w:val="000000"/>
          <w:sz w:val="24"/>
          <w:szCs w:val="24"/>
        </w:rPr>
        <w:t>posibilităţi:</w:t>
      </w:r>
    </w:p>
    <w:p w:rsidR="00B41383" w:rsidRDefault="00B41383"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toate spaţiile interioare</w:t>
      </w:r>
      <w:r w:rsidR="00E1543E">
        <w:rPr>
          <w:rFonts w:ascii="Times New Roman" w:hAnsi="Times New Roman"/>
          <w:color w:val="000000"/>
          <w:sz w:val="24"/>
          <w:szCs w:val="24"/>
        </w:rPr>
        <w:t xml:space="preserve"> şi cu </w:t>
      </w:r>
      <w:r w:rsidR="00366E3D">
        <w:rPr>
          <w:rFonts w:ascii="Times New Roman" w:hAnsi="Times New Roman"/>
          <w:color w:val="000000"/>
          <w:sz w:val="24"/>
          <w:szCs w:val="24"/>
        </w:rPr>
        <w:t xml:space="preserve">spaţiile </w:t>
      </w:r>
      <w:r w:rsidR="00E1543E">
        <w:rPr>
          <w:rFonts w:ascii="Times New Roman" w:hAnsi="Times New Roman"/>
          <w:color w:val="000000"/>
          <w:sz w:val="24"/>
          <w:szCs w:val="24"/>
        </w:rPr>
        <w:t xml:space="preserve"> exterioare (toate grupele, holurile, spaţiile exterioare)</w:t>
      </w:r>
      <w:r>
        <w:rPr>
          <w:rFonts w:ascii="Times New Roman" w:hAnsi="Times New Roman"/>
          <w:color w:val="000000"/>
          <w:sz w:val="24"/>
          <w:szCs w:val="24"/>
        </w:rPr>
        <w:t>;</w:t>
      </w:r>
    </w:p>
    <w:p w:rsidR="00E1543E" w:rsidRDefault="00E1543E"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toate spaţiile interioare;</w:t>
      </w:r>
    </w:p>
    <w:p w:rsidR="00366E3D" w:rsidRDefault="00366E3D" w:rsidP="00366E3D">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 xml:space="preserve">înscrierea unităţii de învăţământ </w:t>
      </w:r>
      <w:r w:rsidR="00E73EC0">
        <w:rPr>
          <w:rFonts w:ascii="Times New Roman" w:hAnsi="Times New Roman"/>
          <w:color w:val="000000"/>
          <w:sz w:val="24"/>
          <w:szCs w:val="24"/>
        </w:rPr>
        <w:t>doar o parte a spaţiilor</w:t>
      </w:r>
      <w:r>
        <w:rPr>
          <w:rFonts w:ascii="Times New Roman" w:hAnsi="Times New Roman"/>
          <w:color w:val="000000"/>
          <w:sz w:val="24"/>
          <w:szCs w:val="24"/>
        </w:rPr>
        <w:t xml:space="preserve"> interioare;</w:t>
      </w:r>
    </w:p>
    <w:p w:rsidR="00B41383" w:rsidRDefault="00B41383"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toate spaţiile exterioare;</w:t>
      </w:r>
    </w:p>
    <w:p w:rsidR="00E73EC0" w:rsidRDefault="00E73EC0" w:rsidP="00E73EC0">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doar cu o parte a spaţiilor exterioare;</w:t>
      </w:r>
    </w:p>
    <w:p w:rsidR="00B41383" w:rsidRDefault="00E1543E"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 xml:space="preserve">înscrierea </w:t>
      </w:r>
      <w:r w:rsidR="00B41383">
        <w:rPr>
          <w:rFonts w:ascii="Times New Roman" w:hAnsi="Times New Roman"/>
          <w:color w:val="000000"/>
          <w:sz w:val="24"/>
          <w:szCs w:val="24"/>
        </w:rPr>
        <w:t>unităţii de învăţământ cu o parte dintre grupe; în acest caz, va fi eval</w:t>
      </w:r>
      <w:r w:rsidR="001A6C99">
        <w:rPr>
          <w:rFonts w:ascii="Times New Roman" w:hAnsi="Times New Roman"/>
          <w:color w:val="000000"/>
          <w:sz w:val="24"/>
          <w:szCs w:val="24"/>
        </w:rPr>
        <w:t>uat şi spaţiul de acces în grupe</w:t>
      </w:r>
      <w:r w:rsidR="00B41383">
        <w:rPr>
          <w:rFonts w:ascii="Times New Roman" w:hAnsi="Times New Roman"/>
          <w:color w:val="000000"/>
          <w:sz w:val="24"/>
          <w:szCs w:val="24"/>
        </w:rPr>
        <w:t>, respectiv intrarea sau holul de acces, holul propriu-zis, grupurile sanitare;</w:t>
      </w:r>
    </w:p>
    <w:p w:rsidR="00B41383" w:rsidRDefault="00E1543E"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 xml:space="preserve">înscrierea </w:t>
      </w:r>
      <w:r w:rsidR="00B41383">
        <w:rPr>
          <w:rFonts w:ascii="Times New Roman" w:hAnsi="Times New Roman"/>
          <w:color w:val="000000"/>
          <w:sz w:val="24"/>
          <w:szCs w:val="24"/>
        </w:rPr>
        <w:t xml:space="preserve">unităţii de învăţământ </w:t>
      </w:r>
      <w:r w:rsidR="00366E3D">
        <w:rPr>
          <w:rFonts w:ascii="Times New Roman" w:hAnsi="Times New Roman"/>
          <w:color w:val="000000"/>
          <w:sz w:val="24"/>
          <w:szCs w:val="24"/>
        </w:rPr>
        <w:t xml:space="preserve">doar </w:t>
      </w:r>
      <w:r w:rsidR="00B41383">
        <w:rPr>
          <w:rFonts w:ascii="Times New Roman" w:hAnsi="Times New Roman"/>
          <w:color w:val="000000"/>
          <w:sz w:val="24"/>
          <w:szCs w:val="24"/>
        </w:rPr>
        <w:t xml:space="preserve">cu </w:t>
      </w:r>
      <w:r>
        <w:rPr>
          <w:rFonts w:ascii="Times New Roman" w:hAnsi="Times New Roman"/>
          <w:color w:val="000000"/>
          <w:sz w:val="24"/>
          <w:szCs w:val="24"/>
        </w:rPr>
        <w:t xml:space="preserve">holurile, </w:t>
      </w:r>
      <w:r w:rsidR="001A6C99">
        <w:rPr>
          <w:rFonts w:ascii="Times New Roman" w:hAnsi="Times New Roman"/>
          <w:color w:val="000000"/>
          <w:sz w:val="24"/>
          <w:szCs w:val="24"/>
        </w:rPr>
        <w:t>casa scării şi spaţiul de acces;</w:t>
      </w:r>
    </w:p>
    <w:p w:rsidR="00E73EC0"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spaţiile interioare de joc, altele decât sălile de grupă;</w:t>
      </w:r>
    </w:p>
    <w:p w:rsidR="00E73EC0"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sala/sălile de sport;</w:t>
      </w:r>
    </w:p>
    <w:p w:rsidR="001A6C99" w:rsidRDefault="001A6C99"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atelierele de lucru cu preşcolarii/atelierele de creaţie/cabinetele de dezvoltare senzorială şi/sau a abilităţilor, altele decât cele din sălile de grupă;</w:t>
      </w:r>
    </w:p>
    <w:p w:rsidR="00E73EC0"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cabinetele metodice;</w:t>
      </w:r>
    </w:p>
    <w:p w:rsidR="00E73EC0"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spaţiul destinat întâlnirilor cu părinţii;</w:t>
      </w:r>
    </w:p>
    <w:p w:rsidR="00E73EC0"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cabinetele logopedice;</w:t>
      </w:r>
    </w:p>
    <w:p w:rsidR="00E73EC0"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cabinetele de consiliere psihologică;</w:t>
      </w:r>
    </w:p>
    <w:p w:rsidR="00E73EC0" w:rsidRPr="00B41383" w:rsidRDefault="00E73EC0" w:rsidP="00B41383">
      <w:pPr>
        <w:pStyle w:val="Frspaiere"/>
        <w:numPr>
          <w:ilvl w:val="0"/>
          <w:numId w:val="14"/>
        </w:numPr>
        <w:jc w:val="both"/>
        <w:rPr>
          <w:rFonts w:ascii="Times New Roman" w:hAnsi="Times New Roman"/>
          <w:color w:val="000000"/>
          <w:sz w:val="24"/>
          <w:szCs w:val="24"/>
        </w:rPr>
      </w:pPr>
      <w:r>
        <w:rPr>
          <w:rFonts w:ascii="Times New Roman" w:hAnsi="Times New Roman"/>
          <w:color w:val="000000"/>
          <w:sz w:val="24"/>
          <w:szCs w:val="24"/>
        </w:rPr>
        <w:t>înscrierea unităţii de învăţământ cu centrul de resurse.</w:t>
      </w:r>
    </w:p>
    <w:p w:rsidR="0007767B" w:rsidRDefault="00706EC3" w:rsidP="000F5C7C">
      <w:pPr>
        <w:pStyle w:val="Frspaiere"/>
        <w:jc w:val="both"/>
        <w:rPr>
          <w:rFonts w:ascii="Times New Roman" w:hAnsi="Times New Roman"/>
          <w:color w:val="000000"/>
          <w:sz w:val="24"/>
          <w:szCs w:val="24"/>
        </w:rPr>
      </w:pPr>
      <w:r>
        <w:rPr>
          <w:rFonts w:ascii="Times New Roman" w:hAnsi="Times New Roman"/>
          <w:b/>
          <w:color w:val="000000"/>
          <w:sz w:val="24"/>
          <w:szCs w:val="24"/>
        </w:rPr>
        <w:t xml:space="preserve">     </w:t>
      </w:r>
      <w:r w:rsidR="00963C14">
        <w:rPr>
          <w:rFonts w:ascii="Times New Roman" w:hAnsi="Times New Roman"/>
          <w:b/>
          <w:color w:val="000000"/>
          <w:sz w:val="24"/>
          <w:szCs w:val="24"/>
        </w:rPr>
        <w:t>Art. 1.3</w:t>
      </w:r>
      <w:r w:rsidR="0007767B">
        <w:rPr>
          <w:rFonts w:ascii="Times New Roman" w:hAnsi="Times New Roman"/>
          <w:b/>
          <w:color w:val="000000"/>
          <w:sz w:val="24"/>
          <w:szCs w:val="24"/>
        </w:rPr>
        <w:t xml:space="preserve"> - </w:t>
      </w:r>
      <w:r w:rsidR="0007767B" w:rsidRPr="0007767B">
        <w:rPr>
          <w:rFonts w:ascii="Times New Roman" w:hAnsi="Times New Roman"/>
          <w:color w:val="000000"/>
          <w:sz w:val="24"/>
          <w:szCs w:val="24"/>
        </w:rPr>
        <w:t>C</w:t>
      </w:r>
      <w:r w:rsidR="0007767B">
        <w:rPr>
          <w:rFonts w:ascii="Times New Roman" w:hAnsi="Times New Roman"/>
          <w:color w:val="000000"/>
          <w:sz w:val="24"/>
          <w:szCs w:val="24"/>
        </w:rPr>
        <w:t>ompletarea fişei de înscriere pentru instituţia de învăţământ se face astfel:</w:t>
      </w:r>
    </w:p>
    <w:p w:rsidR="0007767B" w:rsidRDefault="0007767B" w:rsidP="000F5C7C">
      <w:pPr>
        <w:pStyle w:val="Frspaiere"/>
        <w:numPr>
          <w:ilvl w:val="0"/>
          <w:numId w:val="13"/>
        </w:numPr>
        <w:jc w:val="both"/>
        <w:rPr>
          <w:rFonts w:ascii="Times New Roman" w:hAnsi="Times New Roman"/>
          <w:color w:val="000000"/>
          <w:sz w:val="24"/>
          <w:szCs w:val="24"/>
        </w:rPr>
      </w:pPr>
      <w:r w:rsidRPr="00165C7C">
        <w:rPr>
          <w:rFonts w:ascii="Times New Roman" w:hAnsi="Times New Roman"/>
          <w:color w:val="000000"/>
          <w:sz w:val="24"/>
          <w:szCs w:val="24"/>
          <w:u w:val="single"/>
        </w:rPr>
        <w:t>în cazul grădiniţelor cu personalitate juridică</w:t>
      </w:r>
      <w:r w:rsidRPr="0007767B">
        <w:rPr>
          <w:rFonts w:ascii="Times New Roman" w:hAnsi="Times New Roman"/>
          <w:color w:val="000000"/>
          <w:sz w:val="24"/>
          <w:szCs w:val="24"/>
        </w:rPr>
        <w:t xml:space="preserve"> – de către director</w:t>
      </w:r>
      <w:r>
        <w:rPr>
          <w:rFonts w:ascii="Times New Roman" w:hAnsi="Times New Roman"/>
          <w:color w:val="000000"/>
          <w:sz w:val="24"/>
          <w:szCs w:val="24"/>
        </w:rPr>
        <w:t>, pentru toate structurile sau numai pentru unele care întrunesc condiţiile expuse anterior;</w:t>
      </w:r>
    </w:p>
    <w:p w:rsidR="0007767B" w:rsidRDefault="0007767B" w:rsidP="000F5C7C">
      <w:pPr>
        <w:pStyle w:val="Frspaiere"/>
        <w:numPr>
          <w:ilvl w:val="0"/>
          <w:numId w:val="13"/>
        </w:numPr>
        <w:jc w:val="both"/>
        <w:rPr>
          <w:rFonts w:ascii="Times New Roman" w:hAnsi="Times New Roman"/>
          <w:color w:val="000000"/>
          <w:sz w:val="24"/>
          <w:szCs w:val="24"/>
        </w:rPr>
      </w:pPr>
      <w:r w:rsidRPr="00165C7C">
        <w:rPr>
          <w:rFonts w:ascii="Times New Roman" w:hAnsi="Times New Roman"/>
          <w:color w:val="000000"/>
          <w:sz w:val="24"/>
          <w:szCs w:val="24"/>
          <w:u w:val="single"/>
        </w:rPr>
        <w:t>în cazul unităţilor-</w:t>
      </w:r>
      <w:r w:rsidRPr="00E62E3E">
        <w:rPr>
          <w:rFonts w:ascii="Times New Roman" w:hAnsi="Times New Roman"/>
          <w:color w:val="000000"/>
          <w:sz w:val="24"/>
          <w:szCs w:val="24"/>
          <w:u w:val="single"/>
        </w:rPr>
        <w:t>structuri arondate unităţilor gimnaziale sau liceale, cu comisie</w:t>
      </w:r>
      <w:r w:rsidRPr="00B573FA">
        <w:rPr>
          <w:rFonts w:ascii="Times New Roman" w:hAnsi="Times New Roman"/>
          <w:color w:val="000000"/>
          <w:sz w:val="24"/>
          <w:szCs w:val="24"/>
          <w:u w:val="single"/>
        </w:rPr>
        <w:t xml:space="preserve"> metodică proprie</w:t>
      </w:r>
      <w:r w:rsidRPr="000F5C7C">
        <w:rPr>
          <w:rFonts w:ascii="Times New Roman" w:hAnsi="Times New Roman"/>
          <w:color w:val="000000"/>
          <w:sz w:val="24"/>
          <w:szCs w:val="24"/>
        </w:rPr>
        <w:t xml:space="preserve"> </w:t>
      </w:r>
      <w:r>
        <w:rPr>
          <w:rFonts w:ascii="Times New Roman" w:hAnsi="Times New Roman"/>
          <w:color w:val="000000"/>
          <w:sz w:val="24"/>
          <w:szCs w:val="24"/>
        </w:rPr>
        <w:t>– de către responsabilul comisiei metodice</w:t>
      </w:r>
      <w:r w:rsidR="00005074">
        <w:rPr>
          <w:rFonts w:ascii="Times New Roman" w:hAnsi="Times New Roman"/>
          <w:color w:val="000000"/>
          <w:sz w:val="24"/>
          <w:szCs w:val="24"/>
        </w:rPr>
        <w:t>;</w:t>
      </w:r>
    </w:p>
    <w:p w:rsidR="0007767B" w:rsidRPr="0007767B" w:rsidRDefault="0007767B" w:rsidP="000F5C7C">
      <w:pPr>
        <w:pStyle w:val="Frspaiere"/>
        <w:numPr>
          <w:ilvl w:val="0"/>
          <w:numId w:val="13"/>
        </w:numPr>
        <w:jc w:val="both"/>
        <w:rPr>
          <w:rFonts w:ascii="Times New Roman" w:hAnsi="Times New Roman"/>
          <w:color w:val="000000"/>
          <w:sz w:val="24"/>
          <w:szCs w:val="24"/>
        </w:rPr>
      </w:pPr>
      <w:r w:rsidRPr="00165C7C">
        <w:rPr>
          <w:rFonts w:ascii="Times New Roman" w:hAnsi="Times New Roman"/>
          <w:color w:val="000000"/>
          <w:sz w:val="24"/>
          <w:szCs w:val="24"/>
          <w:u w:val="single"/>
        </w:rPr>
        <w:t>în cazul unităţilor-structuri</w:t>
      </w:r>
      <w:r>
        <w:rPr>
          <w:rFonts w:ascii="Times New Roman" w:hAnsi="Times New Roman"/>
          <w:color w:val="000000"/>
          <w:sz w:val="24"/>
          <w:szCs w:val="24"/>
          <w:u w:val="single"/>
        </w:rPr>
        <w:t xml:space="preserve"> </w:t>
      </w:r>
      <w:r w:rsidRPr="00E62E3E">
        <w:rPr>
          <w:rFonts w:ascii="Times New Roman" w:hAnsi="Times New Roman"/>
          <w:color w:val="000000"/>
          <w:sz w:val="24"/>
          <w:szCs w:val="24"/>
          <w:u w:val="single"/>
        </w:rPr>
        <w:t xml:space="preserve">arondate unităţilor gimnaziale sau liceale, </w:t>
      </w:r>
      <w:r>
        <w:rPr>
          <w:rFonts w:ascii="Times New Roman" w:hAnsi="Times New Roman"/>
          <w:color w:val="000000"/>
          <w:sz w:val="24"/>
          <w:szCs w:val="24"/>
          <w:u w:val="single"/>
        </w:rPr>
        <w:t>fără</w:t>
      </w:r>
      <w:r w:rsidRPr="00B573FA">
        <w:rPr>
          <w:rFonts w:ascii="Times New Roman" w:hAnsi="Times New Roman"/>
          <w:color w:val="000000"/>
          <w:sz w:val="24"/>
          <w:szCs w:val="24"/>
          <w:u w:val="single"/>
        </w:rPr>
        <w:t xml:space="preserve"> comisie metodică proprie</w:t>
      </w:r>
      <w:r>
        <w:rPr>
          <w:rFonts w:ascii="Times New Roman" w:hAnsi="Times New Roman"/>
          <w:color w:val="000000"/>
          <w:sz w:val="24"/>
          <w:szCs w:val="24"/>
        </w:rPr>
        <w:t xml:space="preserve"> – de coordonatorul acesteia sau de o persoană desemnată de colectivul didactic, cu semnătura tuturor membrilor (pe fişa letrică).</w:t>
      </w:r>
    </w:p>
    <w:p w:rsidR="0007767B" w:rsidRDefault="00706EC3" w:rsidP="0007767B">
      <w:pPr>
        <w:pStyle w:val="Frspaiere"/>
        <w:jc w:val="both"/>
        <w:rPr>
          <w:rFonts w:ascii="Times New Roman" w:hAnsi="Times New Roman"/>
          <w:color w:val="000000"/>
          <w:sz w:val="24"/>
          <w:szCs w:val="24"/>
        </w:rPr>
      </w:pPr>
      <w:r>
        <w:rPr>
          <w:rFonts w:ascii="Times New Roman" w:hAnsi="Times New Roman"/>
          <w:b/>
          <w:color w:val="000000"/>
          <w:sz w:val="24"/>
          <w:szCs w:val="24"/>
        </w:rPr>
        <w:t xml:space="preserve">     </w:t>
      </w:r>
      <w:r w:rsidR="00963C14">
        <w:rPr>
          <w:rFonts w:ascii="Times New Roman" w:hAnsi="Times New Roman"/>
          <w:b/>
          <w:color w:val="000000"/>
          <w:sz w:val="24"/>
          <w:szCs w:val="24"/>
        </w:rPr>
        <w:t>Art. 1.4</w:t>
      </w:r>
      <w:r w:rsidR="0007767B">
        <w:rPr>
          <w:rFonts w:ascii="Times New Roman" w:hAnsi="Times New Roman"/>
          <w:b/>
          <w:color w:val="000000"/>
          <w:sz w:val="24"/>
          <w:szCs w:val="24"/>
        </w:rPr>
        <w:t xml:space="preserve"> - </w:t>
      </w:r>
      <w:r w:rsidR="0007767B" w:rsidRPr="0007767B">
        <w:rPr>
          <w:rFonts w:ascii="Times New Roman" w:hAnsi="Times New Roman"/>
          <w:color w:val="000000"/>
          <w:sz w:val="24"/>
          <w:szCs w:val="24"/>
        </w:rPr>
        <w:t>T</w:t>
      </w:r>
      <w:r w:rsidR="0007767B">
        <w:rPr>
          <w:rFonts w:ascii="Times New Roman" w:hAnsi="Times New Roman"/>
          <w:color w:val="000000"/>
          <w:sz w:val="24"/>
          <w:szCs w:val="24"/>
        </w:rPr>
        <w:t xml:space="preserve">ransmiterea fişei de înscriere se va face la o adresă google docs şi la responsabilul de cerc (în format electronic şi letric) din care face parte (în zonele în care accesul la Internet lipseşte sau cadrul didactic nu dispune de competenţe digitale, înscrierea se face doar la responsabilul de cerc, cu precizarea acestui aspect); </w:t>
      </w:r>
    </w:p>
    <w:p w:rsidR="0007767B" w:rsidRPr="0007767B" w:rsidRDefault="00706EC3" w:rsidP="0007767B">
      <w:pPr>
        <w:pStyle w:val="Frspaiere"/>
        <w:jc w:val="both"/>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0007767B">
        <w:rPr>
          <w:rFonts w:ascii="Times New Roman" w:hAnsi="Times New Roman"/>
          <w:b/>
          <w:color w:val="000000"/>
          <w:sz w:val="24"/>
          <w:szCs w:val="24"/>
        </w:rPr>
        <w:t xml:space="preserve">Art. 1.4 - </w:t>
      </w:r>
      <w:r w:rsidR="0007767B" w:rsidRPr="0007767B">
        <w:rPr>
          <w:rFonts w:ascii="Times New Roman" w:hAnsi="Times New Roman"/>
          <w:color w:val="000000"/>
          <w:sz w:val="24"/>
          <w:szCs w:val="24"/>
        </w:rPr>
        <w:t>R</w:t>
      </w:r>
      <w:r w:rsidR="0007767B">
        <w:rPr>
          <w:rFonts w:ascii="Times New Roman" w:hAnsi="Times New Roman"/>
          <w:color w:val="000000"/>
          <w:sz w:val="24"/>
          <w:szCs w:val="24"/>
        </w:rPr>
        <w:t xml:space="preserve">esponsabilul de cerc transmite, </w:t>
      </w:r>
      <w:r>
        <w:rPr>
          <w:rFonts w:ascii="Times New Roman" w:hAnsi="Times New Roman"/>
          <w:color w:val="000000"/>
          <w:sz w:val="24"/>
          <w:szCs w:val="24"/>
        </w:rPr>
        <w:t>în termen de</w:t>
      </w:r>
      <w:r w:rsidR="0007767B">
        <w:rPr>
          <w:rFonts w:ascii="Times New Roman" w:hAnsi="Times New Roman"/>
          <w:color w:val="000000"/>
          <w:sz w:val="24"/>
          <w:szCs w:val="24"/>
        </w:rPr>
        <w:t xml:space="preserve"> </w:t>
      </w:r>
      <w:r>
        <w:rPr>
          <w:rFonts w:ascii="Times New Roman" w:hAnsi="Times New Roman"/>
          <w:color w:val="000000"/>
          <w:sz w:val="24"/>
          <w:szCs w:val="24"/>
        </w:rPr>
        <w:t xml:space="preserve">3 zile calendaristice </w:t>
      </w:r>
      <w:r w:rsidR="0007767B">
        <w:rPr>
          <w:rFonts w:ascii="Times New Roman" w:hAnsi="Times New Roman"/>
          <w:color w:val="000000"/>
          <w:sz w:val="24"/>
          <w:szCs w:val="24"/>
        </w:rPr>
        <w:t xml:space="preserve">după încheierea perioadei de înscriere, inspectorului pentru educaţie timpurie, evidenţa electronică a grădiniţelor înscrise şi fişele </w:t>
      </w:r>
      <w:r w:rsidR="00963C14">
        <w:rPr>
          <w:rFonts w:ascii="Times New Roman" w:hAnsi="Times New Roman"/>
          <w:color w:val="000000"/>
          <w:sz w:val="24"/>
          <w:szCs w:val="24"/>
        </w:rPr>
        <w:t xml:space="preserve">de înscriere </w:t>
      </w:r>
      <w:r w:rsidR="0007767B">
        <w:rPr>
          <w:rFonts w:ascii="Times New Roman" w:hAnsi="Times New Roman"/>
          <w:color w:val="000000"/>
          <w:sz w:val="24"/>
          <w:szCs w:val="24"/>
        </w:rPr>
        <w:t xml:space="preserve">în format </w:t>
      </w:r>
      <w:proofErr w:type="spellStart"/>
      <w:r w:rsidR="0007767B">
        <w:rPr>
          <w:rFonts w:ascii="Times New Roman" w:hAnsi="Times New Roman"/>
          <w:color w:val="000000"/>
          <w:sz w:val="24"/>
          <w:szCs w:val="24"/>
        </w:rPr>
        <w:t>letric</w:t>
      </w:r>
      <w:proofErr w:type="spellEnd"/>
      <w:r w:rsidR="0007767B">
        <w:rPr>
          <w:rFonts w:ascii="Times New Roman" w:hAnsi="Times New Roman"/>
          <w:color w:val="000000"/>
          <w:sz w:val="24"/>
          <w:szCs w:val="24"/>
        </w:rPr>
        <w:t>.</w:t>
      </w:r>
    </w:p>
    <w:p w:rsidR="005D6E2F" w:rsidRDefault="00BE4201" w:rsidP="00706EC3">
      <w:pPr>
        <w:pStyle w:val="Frspaiere"/>
        <w:rPr>
          <w:rFonts w:ascii="Times New Roman" w:hAnsi="Times New Roman"/>
          <w:color w:val="000000"/>
          <w:sz w:val="24"/>
          <w:szCs w:val="24"/>
        </w:rPr>
      </w:pPr>
      <w:r>
        <w:rPr>
          <w:rFonts w:ascii="Times New Roman" w:hAnsi="Times New Roman"/>
          <w:b/>
          <w:sz w:val="24"/>
          <w:szCs w:val="24"/>
        </w:rPr>
        <w:t xml:space="preserve">    </w:t>
      </w:r>
      <w:r w:rsidR="00BA6E96">
        <w:rPr>
          <w:rFonts w:ascii="Times New Roman" w:hAnsi="Times New Roman"/>
          <w:b/>
          <w:sz w:val="24"/>
          <w:szCs w:val="24"/>
        </w:rPr>
        <w:t>Art. 2</w:t>
      </w:r>
      <w:r w:rsidR="00BA6E96" w:rsidRPr="00C57BA0">
        <w:rPr>
          <w:rFonts w:ascii="Times New Roman" w:hAnsi="Times New Roman"/>
          <w:sz w:val="24"/>
          <w:szCs w:val="24"/>
        </w:rPr>
        <w:t xml:space="preserve"> </w:t>
      </w:r>
      <w:r w:rsidR="00BA6E96">
        <w:rPr>
          <w:rFonts w:ascii="Times New Roman" w:hAnsi="Times New Roman"/>
          <w:sz w:val="24"/>
          <w:szCs w:val="24"/>
        </w:rPr>
        <w:t>–</w:t>
      </w:r>
      <w:r w:rsidR="00BA6E96" w:rsidRPr="00C57BA0">
        <w:rPr>
          <w:rFonts w:ascii="Times New Roman" w:hAnsi="Times New Roman"/>
          <w:sz w:val="24"/>
          <w:szCs w:val="24"/>
        </w:rPr>
        <w:t xml:space="preserve"> </w:t>
      </w:r>
      <w:r w:rsidR="00BA6E96">
        <w:rPr>
          <w:rFonts w:ascii="Times New Roman" w:hAnsi="Times New Roman"/>
          <w:sz w:val="24"/>
          <w:szCs w:val="24"/>
        </w:rPr>
        <w:t xml:space="preserve">Înscrierea cadrelor </w:t>
      </w:r>
      <w:r w:rsidR="00DD4D19">
        <w:rPr>
          <w:rFonts w:ascii="Times New Roman" w:hAnsi="Times New Roman"/>
          <w:color w:val="000000"/>
          <w:sz w:val="24"/>
          <w:szCs w:val="24"/>
        </w:rPr>
        <w:t xml:space="preserve">didactice </w:t>
      </w:r>
    </w:p>
    <w:p w:rsidR="00DD4D19" w:rsidRDefault="005D6E2F" w:rsidP="00BE4201">
      <w:pPr>
        <w:pStyle w:val="Frspaiere"/>
        <w:rPr>
          <w:rFonts w:ascii="Times New Roman" w:hAnsi="Times New Roman"/>
          <w:color w:val="000000"/>
          <w:sz w:val="24"/>
          <w:szCs w:val="24"/>
        </w:rPr>
      </w:pPr>
      <w:r>
        <w:rPr>
          <w:rFonts w:ascii="Times New Roman" w:hAnsi="Times New Roman"/>
          <w:color w:val="000000"/>
          <w:sz w:val="24"/>
          <w:szCs w:val="24"/>
        </w:rPr>
        <w:t xml:space="preserve">Înscrierea individuală a </w:t>
      </w:r>
      <w:r>
        <w:rPr>
          <w:rFonts w:ascii="Times New Roman" w:hAnsi="Times New Roman"/>
          <w:sz w:val="24"/>
          <w:szCs w:val="24"/>
        </w:rPr>
        <w:t xml:space="preserve">cadrelor </w:t>
      </w:r>
      <w:r>
        <w:rPr>
          <w:rFonts w:ascii="Times New Roman" w:hAnsi="Times New Roman"/>
          <w:color w:val="000000"/>
          <w:sz w:val="24"/>
          <w:szCs w:val="24"/>
        </w:rPr>
        <w:t>didactice se face</w:t>
      </w:r>
      <w:r w:rsidR="00DD4D19">
        <w:rPr>
          <w:rFonts w:ascii="Times New Roman" w:hAnsi="Times New Roman"/>
          <w:color w:val="000000"/>
          <w:sz w:val="24"/>
          <w:szCs w:val="24"/>
        </w:rPr>
        <w:t xml:space="preserve"> </w:t>
      </w:r>
      <w:r w:rsidR="00BA6E96">
        <w:rPr>
          <w:rFonts w:ascii="Times New Roman" w:hAnsi="Times New Roman"/>
          <w:color w:val="000000"/>
          <w:sz w:val="24"/>
          <w:szCs w:val="24"/>
        </w:rPr>
        <w:t>în</w:t>
      </w:r>
      <w:r w:rsidR="00DD4D19">
        <w:rPr>
          <w:rFonts w:ascii="Times New Roman" w:hAnsi="Times New Roman"/>
          <w:color w:val="000000"/>
          <w:sz w:val="24"/>
          <w:szCs w:val="24"/>
        </w:rPr>
        <w:t xml:space="preserve"> situaţiile în care unităţile de învăţământ din care fac parte nu </w:t>
      </w:r>
      <w:r>
        <w:rPr>
          <w:rFonts w:ascii="Times New Roman" w:hAnsi="Times New Roman"/>
          <w:color w:val="000000"/>
          <w:sz w:val="24"/>
          <w:szCs w:val="24"/>
        </w:rPr>
        <w:t>s-au înscris</w:t>
      </w:r>
      <w:r w:rsidR="001A6C99">
        <w:rPr>
          <w:rFonts w:ascii="Times New Roman" w:hAnsi="Times New Roman"/>
          <w:color w:val="000000"/>
          <w:sz w:val="24"/>
          <w:szCs w:val="24"/>
        </w:rPr>
        <w:t xml:space="preserve"> (parţial sau integral)</w:t>
      </w:r>
      <w:r>
        <w:rPr>
          <w:rFonts w:ascii="Times New Roman" w:hAnsi="Times New Roman"/>
          <w:color w:val="000000"/>
          <w:sz w:val="24"/>
          <w:szCs w:val="24"/>
        </w:rPr>
        <w:t>.</w:t>
      </w:r>
    </w:p>
    <w:p w:rsidR="00BE4201" w:rsidRDefault="00706EC3" w:rsidP="00DD4D19">
      <w:pPr>
        <w:pStyle w:val="Frspaiere"/>
        <w:ind w:left="360"/>
        <w:rPr>
          <w:rFonts w:ascii="Times New Roman" w:hAnsi="Times New Roman"/>
          <w:sz w:val="24"/>
          <w:szCs w:val="24"/>
        </w:rPr>
      </w:pPr>
      <w:r>
        <w:rPr>
          <w:rFonts w:ascii="Times New Roman" w:hAnsi="Times New Roman"/>
          <w:b/>
          <w:sz w:val="24"/>
          <w:szCs w:val="24"/>
        </w:rPr>
        <w:t xml:space="preserve">Art. </w:t>
      </w:r>
      <w:r w:rsidR="005D6E2F">
        <w:rPr>
          <w:rFonts w:ascii="Times New Roman" w:hAnsi="Times New Roman"/>
          <w:b/>
          <w:sz w:val="24"/>
          <w:szCs w:val="24"/>
        </w:rPr>
        <w:t xml:space="preserve">2.1 - </w:t>
      </w:r>
      <w:r w:rsidR="005D6E2F" w:rsidRPr="005D6E2F">
        <w:rPr>
          <w:rFonts w:ascii="Times New Roman" w:hAnsi="Times New Roman"/>
          <w:sz w:val="24"/>
          <w:szCs w:val="24"/>
        </w:rPr>
        <w:t>Înscrierea</w:t>
      </w:r>
      <w:r w:rsidR="005D6E2F">
        <w:rPr>
          <w:rFonts w:ascii="Times New Roman" w:hAnsi="Times New Roman"/>
          <w:sz w:val="24"/>
          <w:szCs w:val="24"/>
        </w:rPr>
        <w:t xml:space="preserve"> </w:t>
      </w:r>
      <w:r w:rsidR="00963C14">
        <w:rPr>
          <w:rFonts w:ascii="Times New Roman" w:hAnsi="Times New Roman"/>
          <w:sz w:val="24"/>
          <w:szCs w:val="24"/>
        </w:rPr>
        <w:t xml:space="preserve">cadrelor didactice în concurs </w:t>
      </w:r>
      <w:r w:rsidR="005D6E2F">
        <w:rPr>
          <w:rFonts w:ascii="Times New Roman" w:hAnsi="Times New Roman"/>
          <w:sz w:val="24"/>
          <w:szCs w:val="24"/>
        </w:rPr>
        <w:t>presupu</w:t>
      </w:r>
      <w:r w:rsidR="00BE4201">
        <w:rPr>
          <w:rFonts w:ascii="Times New Roman" w:hAnsi="Times New Roman"/>
          <w:sz w:val="24"/>
          <w:szCs w:val="24"/>
        </w:rPr>
        <w:t>ne parcurgerea următorilor paşi</w:t>
      </w:r>
    </w:p>
    <w:p w:rsidR="005D6E2F" w:rsidRPr="005D6E2F" w:rsidRDefault="005D6E2F" w:rsidP="00BE4201">
      <w:pPr>
        <w:pStyle w:val="Frspaiere"/>
        <w:rPr>
          <w:rFonts w:ascii="Times New Roman" w:hAnsi="Times New Roman"/>
          <w:color w:val="000000"/>
          <w:sz w:val="24"/>
          <w:szCs w:val="24"/>
        </w:rPr>
      </w:pPr>
      <w:r>
        <w:rPr>
          <w:rFonts w:ascii="Times New Roman" w:hAnsi="Times New Roman"/>
          <w:sz w:val="24"/>
          <w:szCs w:val="24"/>
        </w:rPr>
        <w:t>de către fiecare cadru didactic interesat:</w:t>
      </w:r>
    </w:p>
    <w:p w:rsidR="00DD4D19" w:rsidRDefault="00DD4D19" w:rsidP="00DD4D19">
      <w:pPr>
        <w:pStyle w:val="Frspaiere"/>
        <w:numPr>
          <w:ilvl w:val="0"/>
          <w:numId w:val="8"/>
        </w:numPr>
        <w:ind w:left="993" w:hanging="284"/>
        <w:rPr>
          <w:rFonts w:ascii="Times New Roman" w:hAnsi="Times New Roman"/>
          <w:color w:val="000000"/>
          <w:sz w:val="24"/>
          <w:szCs w:val="24"/>
        </w:rPr>
      </w:pPr>
      <w:r>
        <w:rPr>
          <w:rFonts w:ascii="Times New Roman" w:hAnsi="Times New Roman"/>
          <w:color w:val="000000"/>
          <w:sz w:val="24"/>
          <w:szCs w:val="24"/>
        </w:rPr>
        <w:t>familiarizarea cu regulamentului concursului şi a anexelor acestuia;</w:t>
      </w:r>
    </w:p>
    <w:p w:rsidR="00DD4D19" w:rsidRDefault="00DD4D19" w:rsidP="00DD4D19">
      <w:pPr>
        <w:pStyle w:val="Frspaiere"/>
        <w:numPr>
          <w:ilvl w:val="0"/>
          <w:numId w:val="8"/>
        </w:numPr>
        <w:ind w:left="993" w:hanging="284"/>
        <w:rPr>
          <w:rFonts w:ascii="Times New Roman" w:hAnsi="Times New Roman"/>
          <w:color w:val="000000"/>
          <w:sz w:val="24"/>
          <w:szCs w:val="24"/>
        </w:rPr>
      </w:pPr>
      <w:r>
        <w:rPr>
          <w:rFonts w:ascii="Times New Roman" w:hAnsi="Times New Roman"/>
          <w:color w:val="000000"/>
          <w:sz w:val="24"/>
          <w:szCs w:val="24"/>
        </w:rPr>
        <w:t>discuţii colegiale în cadrul comisiei metodice/la nivel de unitate, pentru consultări şi schimb de idei, fără supunere la vot;</w:t>
      </w:r>
    </w:p>
    <w:p w:rsidR="00DD4D19" w:rsidRDefault="00DD4D19" w:rsidP="00DD4D19">
      <w:pPr>
        <w:pStyle w:val="Frspaiere"/>
        <w:numPr>
          <w:ilvl w:val="0"/>
          <w:numId w:val="8"/>
        </w:numPr>
        <w:ind w:left="993" w:hanging="284"/>
        <w:jc w:val="both"/>
        <w:rPr>
          <w:rFonts w:ascii="Times New Roman" w:hAnsi="Times New Roman"/>
          <w:color w:val="000000"/>
          <w:sz w:val="24"/>
          <w:szCs w:val="24"/>
        </w:rPr>
      </w:pPr>
      <w:r>
        <w:rPr>
          <w:rFonts w:ascii="Times New Roman" w:hAnsi="Times New Roman"/>
          <w:color w:val="000000"/>
          <w:sz w:val="24"/>
          <w:szCs w:val="24"/>
        </w:rPr>
        <w:t xml:space="preserve">anunţarea conducerii unităţii cu privire la participarea la concurs, </w:t>
      </w:r>
      <w:r w:rsidRPr="000F5C7C">
        <w:rPr>
          <w:rFonts w:ascii="Times New Roman" w:hAnsi="Times New Roman"/>
          <w:sz w:val="24"/>
          <w:szCs w:val="24"/>
        </w:rPr>
        <w:t>fără solicitarea acordului din partea acesteia</w:t>
      </w:r>
      <w:r w:rsidR="000F5C7C">
        <w:rPr>
          <w:rFonts w:ascii="Times New Roman" w:hAnsi="Times New Roman"/>
          <w:sz w:val="24"/>
          <w:szCs w:val="24"/>
        </w:rPr>
        <w:t xml:space="preserve"> </w:t>
      </w:r>
      <w:r w:rsidR="001A6C99">
        <w:rPr>
          <w:rFonts w:ascii="Times New Roman" w:hAnsi="Times New Roman"/>
          <w:sz w:val="24"/>
          <w:szCs w:val="24"/>
        </w:rPr>
        <w:t>(a</w:t>
      </w:r>
      <w:r>
        <w:rPr>
          <w:rFonts w:ascii="Times New Roman" w:hAnsi="Times New Roman"/>
          <w:color w:val="000000"/>
          <w:sz w:val="24"/>
          <w:szCs w:val="24"/>
        </w:rPr>
        <w:t xml:space="preserve">nunţul este necesar pentru a fi recunoscută </w:t>
      </w:r>
      <w:r w:rsidR="000F5C7C">
        <w:rPr>
          <w:rFonts w:ascii="Times New Roman" w:hAnsi="Times New Roman"/>
          <w:color w:val="000000"/>
          <w:sz w:val="24"/>
          <w:szCs w:val="24"/>
        </w:rPr>
        <w:t xml:space="preserve">şi pe plan local </w:t>
      </w:r>
      <w:r>
        <w:rPr>
          <w:rFonts w:ascii="Times New Roman" w:hAnsi="Times New Roman"/>
          <w:color w:val="000000"/>
          <w:sz w:val="24"/>
          <w:szCs w:val="24"/>
        </w:rPr>
        <w:t xml:space="preserve">implicarea şi premierea </w:t>
      </w:r>
      <w:r w:rsidR="000F5C7C">
        <w:rPr>
          <w:rFonts w:ascii="Times New Roman" w:hAnsi="Times New Roman"/>
          <w:color w:val="000000"/>
          <w:sz w:val="24"/>
          <w:szCs w:val="24"/>
        </w:rPr>
        <w:t xml:space="preserve">cadrului didactic </w:t>
      </w:r>
      <w:r>
        <w:rPr>
          <w:rFonts w:ascii="Times New Roman" w:hAnsi="Times New Roman"/>
          <w:color w:val="000000"/>
          <w:sz w:val="24"/>
          <w:szCs w:val="24"/>
        </w:rPr>
        <w:t>într-o competiţie la nivel judeţean</w:t>
      </w:r>
      <w:r w:rsidR="001A6C99">
        <w:rPr>
          <w:rFonts w:ascii="Times New Roman" w:hAnsi="Times New Roman"/>
          <w:color w:val="000000"/>
          <w:sz w:val="24"/>
          <w:szCs w:val="24"/>
        </w:rPr>
        <w:t>)</w:t>
      </w:r>
      <w:r>
        <w:rPr>
          <w:rFonts w:ascii="Times New Roman" w:hAnsi="Times New Roman"/>
          <w:color w:val="000000"/>
          <w:sz w:val="24"/>
          <w:szCs w:val="24"/>
        </w:rPr>
        <w:t>;</w:t>
      </w:r>
    </w:p>
    <w:p w:rsidR="00DD4D19" w:rsidRDefault="00DD4D19" w:rsidP="00DD4D19">
      <w:pPr>
        <w:pStyle w:val="Frspaiere"/>
        <w:numPr>
          <w:ilvl w:val="0"/>
          <w:numId w:val="8"/>
        </w:numPr>
        <w:ind w:left="993" w:hanging="284"/>
        <w:jc w:val="both"/>
        <w:rPr>
          <w:rFonts w:ascii="Times New Roman" w:hAnsi="Times New Roman"/>
          <w:color w:val="000000"/>
          <w:sz w:val="24"/>
          <w:szCs w:val="24"/>
        </w:rPr>
      </w:pPr>
      <w:r>
        <w:rPr>
          <w:rFonts w:ascii="Times New Roman" w:hAnsi="Times New Roman"/>
          <w:color w:val="000000"/>
          <w:sz w:val="24"/>
          <w:szCs w:val="24"/>
        </w:rPr>
        <w:t>solicitarea sprijinului conducerii unităţii de învăţământ, în condiţiile în care există disponibilitate şi mijloace;</w:t>
      </w:r>
    </w:p>
    <w:p w:rsidR="00DD4D19" w:rsidRDefault="00DD4D19" w:rsidP="00DD4D19">
      <w:pPr>
        <w:pStyle w:val="Frspaiere"/>
        <w:numPr>
          <w:ilvl w:val="0"/>
          <w:numId w:val="8"/>
        </w:numPr>
        <w:ind w:left="993" w:hanging="284"/>
        <w:jc w:val="both"/>
        <w:rPr>
          <w:rFonts w:ascii="Times New Roman" w:hAnsi="Times New Roman"/>
          <w:color w:val="000000"/>
          <w:sz w:val="24"/>
          <w:szCs w:val="24"/>
        </w:rPr>
      </w:pPr>
      <w:r>
        <w:rPr>
          <w:rFonts w:ascii="Times New Roman" w:hAnsi="Times New Roman"/>
          <w:color w:val="000000"/>
          <w:sz w:val="24"/>
          <w:szCs w:val="24"/>
        </w:rPr>
        <w:t>identificarea partenerilor (nu este condiţie obligatorie, dar există ca posibilitate);</w:t>
      </w:r>
    </w:p>
    <w:p w:rsidR="00DD4D19" w:rsidRDefault="00DD4D19" w:rsidP="00DD4D19">
      <w:pPr>
        <w:pStyle w:val="Frspaiere"/>
        <w:numPr>
          <w:ilvl w:val="0"/>
          <w:numId w:val="8"/>
        </w:numPr>
        <w:ind w:left="993" w:hanging="284"/>
        <w:jc w:val="both"/>
        <w:rPr>
          <w:rFonts w:ascii="Times New Roman" w:hAnsi="Times New Roman"/>
          <w:color w:val="000000"/>
          <w:sz w:val="24"/>
          <w:szCs w:val="24"/>
        </w:rPr>
      </w:pPr>
      <w:r>
        <w:rPr>
          <w:rFonts w:ascii="Times New Roman" w:hAnsi="Times New Roman"/>
          <w:color w:val="000000"/>
          <w:sz w:val="24"/>
          <w:szCs w:val="24"/>
        </w:rPr>
        <w:t>pregătirea propriu-zisă pentru concurs, pe baza regulamentului şi a indicatorilor de evaluare</w:t>
      </w:r>
      <w:r w:rsidR="000F5C7C">
        <w:rPr>
          <w:rFonts w:ascii="Times New Roman" w:hAnsi="Times New Roman"/>
          <w:color w:val="000000"/>
          <w:sz w:val="24"/>
          <w:szCs w:val="24"/>
        </w:rPr>
        <w:t xml:space="preserve"> din fişele de evaluare, pe categorii</w:t>
      </w:r>
      <w:r>
        <w:rPr>
          <w:rFonts w:ascii="Times New Roman" w:hAnsi="Times New Roman"/>
          <w:color w:val="000000"/>
          <w:sz w:val="24"/>
          <w:szCs w:val="24"/>
        </w:rPr>
        <w:t>.</w:t>
      </w:r>
    </w:p>
    <w:p w:rsidR="00963C14" w:rsidRPr="00963C14" w:rsidRDefault="00963C14" w:rsidP="00963C14">
      <w:pPr>
        <w:pStyle w:val="Frspaiere"/>
        <w:ind w:left="709"/>
        <w:jc w:val="both"/>
        <w:rPr>
          <w:rFonts w:ascii="Times New Roman" w:hAnsi="Times New Roman"/>
          <w:color w:val="000000"/>
          <w:sz w:val="24"/>
          <w:szCs w:val="24"/>
        </w:rPr>
      </w:pPr>
      <w:r>
        <w:rPr>
          <w:rFonts w:ascii="Times New Roman" w:hAnsi="Times New Roman"/>
          <w:b/>
          <w:color w:val="000000"/>
          <w:sz w:val="24"/>
          <w:szCs w:val="24"/>
        </w:rPr>
        <w:t xml:space="preserve">Art. 2.2 – </w:t>
      </w:r>
      <w:r>
        <w:rPr>
          <w:rFonts w:ascii="Times New Roman" w:hAnsi="Times New Roman"/>
          <w:color w:val="000000"/>
          <w:sz w:val="24"/>
          <w:szCs w:val="24"/>
        </w:rPr>
        <w:t xml:space="preserve">Înscrierea şi participarea cadrelor didactice în concurs presupune evaluarea concomitentă a sălii de grupă, a holului/holurilor, a spaţiului de </w:t>
      </w:r>
      <w:r w:rsidR="00BE4201">
        <w:rPr>
          <w:rFonts w:ascii="Times New Roman" w:hAnsi="Times New Roman"/>
          <w:color w:val="000000"/>
          <w:sz w:val="24"/>
          <w:szCs w:val="24"/>
        </w:rPr>
        <w:t>intrare</w:t>
      </w:r>
      <w:r>
        <w:rPr>
          <w:rFonts w:ascii="Times New Roman" w:hAnsi="Times New Roman"/>
          <w:color w:val="000000"/>
          <w:sz w:val="24"/>
          <w:szCs w:val="24"/>
        </w:rPr>
        <w:t xml:space="preserve"> şi a grupurilor sanitare</w:t>
      </w:r>
      <w:r w:rsidR="001A6C99">
        <w:rPr>
          <w:rFonts w:ascii="Times New Roman" w:hAnsi="Times New Roman"/>
          <w:color w:val="000000"/>
          <w:sz w:val="24"/>
          <w:szCs w:val="24"/>
        </w:rPr>
        <w:t xml:space="preserve"> de care dispune</w:t>
      </w:r>
      <w:r>
        <w:rPr>
          <w:rFonts w:ascii="Times New Roman" w:hAnsi="Times New Roman"/>
          <w:color w:val="000000"/>
          <w:sz w:val="24"/>
          <w:szCs w:val="24"/>
        </w:rPr>
        <w:t>.</w:t>
      </w:r>
    </w:p>
    <w:p w:rsidR="00C26AEF" w:rsidRDefault="00C26AEF" w:rsidP="00C26AEF">
      <w:pPr>
        <w:pStyle w:val="Frspaiere"/>
        <w:ind w:left="993"/>
        <w:jc w:val="both"/>
        <w:rPr>
          <w:rFonts w:ascii="Times New Roman" w:hAnsi="Times New Roman"/>
          <w:color w:val="000000"/>
          <w:sz w:val="24"/>
          <w:szCs w:val="24"/>
        </w:rPr>
      </w:pPr>
    </w:p>
    <w:p w:rsidR="00706EC3" w:rsidRDefault="00706EC3" w:rsidP="00706EC3">
      <w:pPr>
        <w:pStyle w:val="Frspaiere"/>
        <w:rPr>
          <w:rFonts w:ascii="Times New Roman" w:hAnsi="Times New Roman"/>
          <w:b/>
          <w:color w:val="000000"/>
          <w:sz w:val="24"/>
          <w:szCs w:val="24"/>
        </w:rPr>
      </w:pPr>
      <w:r>
        <w:rPr>
          <w:rFonts w:ascii="Times New Roman" w:hAnsi="Times New Roman"/>
          <w:b/>
          <w:sz w:val="24"/>
          <w:szCs w:val="24"/>
        </w:rPr>
        <w:t xml:space="preserve">Capitolul IV – </w:t>
      </w:r>
      <w:r w:rsidR="00BA2A7A">
        <w:rPr>
          <w:rFonts w:ascii="Times New Roman" w:hAnsi="Times New Roman"/>
          <w:b/>
          <w:sz w:val="24"/>
          <w:szCs w:val="24"/>
        </w:rPr>
        <w:t xml:space="preserve">Desfăşurarea </w:t>
      </w:r>
      <w:r>
        <w:rPr>
          <w:rFonts w:ascii="Times New Roman" w:hAnsi="Times New Roman"/>
          <w:b/>
          <w:color w:val="000000"/>
          <w:sz w:val="24"/>
          <w:szCs w:val="24"/>
        </w:rPr>
        <w:t>concursului</w:t>
      </w:r>
      <w:r w:rsidR="00BE4201">
        <w:rPr>
          <w:rFonts w:ascii="Times New Roman" w:hAnsi="Times New Roman"/>
          <w:b/>
          <w:color w:val="000000"/>
          <w:sz w:val="24"/>
          <w:szCs w:val="24"/>
        </w:rPr>
        <w:t xml:space="preserve"> şi evaluarea participanţilor</w:t>
      </w:r>
    </w:p>
    <w:p w:rsidR="003B65D1" w:rsidRDefault="003B65D1" w:rsidP="003B65D1">
      <w:pPr>
        <w:pStyle w:val="Frspaiere"/>
        <w:ind w:left="426" w:hanging="426"/>
        <w:jc w:val="both"/>
        <w:rPr>
          <w:rFonts w:ascii="Times New Roman" w:hAnsi="Times New Roman"/>
          <w:color w:val="000000"/>
          <w:sz w:val="24"/>
          <w:szCs w:val="24"/>
        </w:rPr>
      </w:pPr>
      <w:r>
        <w:rPr>
          <w:rFonts w:ascii="Times New Roman" w:hAnsi="Times New Roman"/>
          <w:b/>
          <w:color w:val="000000"/>
          <w:sz w:val="24"/>
          <w:szCs w:val="24"/>
        </w:rPr>
        <w:t xml:space="preserve">     </w:t>
      </w:r>
      <w:r w:rsidR="0068359B" w:rsidRPr="0068359B">
        <w:rPr>
          <w:rFonts w:ascii="Times New Roman" w:hAnsi="Times New Roman"/>
          <w:b/>
          <w:color w:val="000000"/>
          <w:sz w:val="24"/>
          <w:szCs w:val="24"/>
        </w:rPr>
        <w:t>Art. 1</w:t>
      </w:r>
      <w:r w:rsidR="0068359B">
        <w:rPr>
          <w:rFonts w:ascii="Times New Roman" w:hAnsi="Times New Roman"/>
          <w:color w:val="000000"/>
          <w:sz w:val="24"/>
          <w:szCs w:val="24"/>
        </w:rPr>
        <w:t xml:space="preserve"> – În vederea </w:t>
      </w:r>
      <w:r>
        <w:rPr>
          <w:rFonts w:ascii="Times New Roman" w:hAnsi="Times New Roman"/>
          <w:color w:val="000000"/>
          <w:sz w:val="24"/>
          <w:szCs w:val="24"/>
        </w:rPr>
        <w:t>bunei desfăşurări a concursului, se vor întocmi evidenţe ale tuturor</w:t>
      </w:r>
    </w:p>
    <w:p w:rsidR="0068359B" w:rsidRDefault="003B65D1" w:rsidP="003B65D1">
      <w:pPr>
        <w:pStyle w:val="Frspaiere"/>
        <w:ind w:left="426" w:hanging="426"/>
        <w:jc w:val="both"/>
        <w:rPr>
          <w:rFonts w:ascii="Times New Roman" w:hAnsi="Times New Roman"/>
          <w:color w:val="000000"/>
          <w:sz w:val="24"/>
          <w:szCs w:val="24"/>
        </w:rPr>
      </w:pPr>
      <w:r>
        <w:rPr>
          <w:rFonts w:ascii="Times New Roman" w:hAnsi="Times New Roman"/>
          <w:b/>
          <w:color w:val="000000"/>
          <w:sz w:val="24"/>
          <w:szCs w:val="24"/>
        </w:rPr>
        <w:t xml:space="preserve">     </w:t>
      </w:r>
      <w:r w:rsidR="0068359B">
        <w:rPr>
          <w:rFonts w:ascii="Times New Roman" w:hAnsi="Times New Roman"/>
          <w:color w:val="000000"/>
          <w:sz w:val="24"/>
          <w:szCs w:val="24"/>
        </w:rPr>
        <w:t xml:space="preserve">participanţilor – grădiniţe şi cadre didactice </w:t>
      </w:r>
      <w:r w:rsidR="00BE4201">
        <w:rPr>
          <w:rFonts w:ascii="Times New Roman" w:hAnsi="Times New Roman"/>
          <w:color w:val="000000"/>
          <w:sz w:val="24"/>
          <w:szCs w:val="24"/>
        </w:rPr>
        <w:t xml:space="preserve">şi </w:t>
      </w:r>
      <w:r w:rsidR="0068359B">
        <w:rPr>
          <w:rFonts w:ascii="Times New Roman" w:hAnsi="Times New Roman"/>
          <w:color w:val="000000"/>
          <w:sz w:val="24"/>
          <w:szCs w:val="24"/>
        </w:rPr>
        <w:t>se vor efectua următoarele demersuri:</w:t>
      </w:r>
    </w:p>
    <w:p w:rsidR="000F5C7C" w:rsidRDefault="000F5C7C" w:rsidP="00272894">
      <w:pPr>
        <w:pStyle w:val="Frspaiere"/>
        <w:numPr>
          <w:ilvl w:val="0"/>
          <w:numId w:val="12"/>
        </w:numPr>
        <w:ind w:left="993" w:hanging="284"/>
        <w:jc w:val="both"/>
        <w:rPr>
          <w:rFonts w:ascii="Times New Roman" w:hAnsi="Times New Roman"/>
          <w:color w:val="000000"/>
          <w:sz w:val="24"/>
          <w:szCs w:val="24"/>
        </w:rPr>
      </w:pPr>
      <w:r>
        <w:rPr>
          <w:rFonts w:ascii="Times New Roman" w:hAnsi="Times New Roman"/>
          <w:color w:val="000000"/>
          <w:sz w:val="24"/>
          <w:szCs w:val="24"/>
        </w:rPr>
        <w:t xml:space="preserve">centralizarea datelor referitoare la înscrierea candidaţilor, pe cercuri pedagogice, de către responsabilii acestora (în format electronic şi </w:t>
      </w:r>
      <w:proofErr w:type="spellStart"/>
      <w:r>
        <w:rPr>
          <w:rFonts w:ascii="Times New Roman" w:hAnsi="Times New Roman"/>
          <w:color w:val="000000"/>
          <w:sz w:val="24"/>
          <w:szCs w:val="24"/>
        </w:rPr>
        <w:t>letric</w:t>
      </w:r>
      <w:proofErr w:type="spellEnd"/>
      <w:r>
        <w:rPr>
          <w:rFonts w:ascii="Times New Roman" w:hAnsi="Times New Roman"/>
          <w:color w:val="000000"/>
          <w:sz w:val="24"/>
          <w:szCs w:val="24"/>
        </w:rPr>
        <w:t>);</w:t>
      </w:r>
    </w:p>
    <w:p w:rsidR="00BA2A7A" w:rsidRPr="00BA2A7A" w:rsidRDefault="00BA2A7A" w:rsidP="00272894">
      <w:pPr>
        <w:pStyle w:val="Frspaiere"/>
        <w:numPr>
          <w:ilvl w:val="0"/>
          <w:numId w:val="12"/>
        </w:numPr>
        <w:ind w:left="993" w:hanging="284"/>
        <w:jc w:val="both"/>
        <w:rPr>
          <w:rFonts w:ascii="Times New Roman" w:hAnsi="Times New Roman"/>
          <w:color w:val="000000"/>
          <w:sz w:val="24"/>
          <w:szCs w:val="24"/>
        </w:rPr>
      </w:pPr>
      <w:r w:rsidRPr="00BA2A7A">
        <w:rPr>
          <w:rFonts w:ascii="Times New Roman" w:hAnsi="Times New Roman"/>
          <w:color w:val="000000"/>
          <w:sz w:val="24"/>
          <w:szCs w:val="24"/>
        </w:rPr>
        <w:t>înaintarea datelor centralizate de responsabilii cercurilor pedagogic, în termen de trei zile lucrătoare, inspectorului pentru educaţie timpurie</w:t>
      </w:r>
      <w:r w:rsidR="00272894">
        <w:rPr>
          <w:rFonts w:ascii="Times New Roman" w:hAnsi="Times New Roman"/>
          <w:color w:val="000000"/>
          <w:sz w:val="24"/>
          <w:szCs w:val="24"/>
        </w:rPr>
        <w:t xml:space="preserve"> sau unei persoane desemnate anual de acesta</w:t>
      </w:r>
      <w:r w:rsidRPr="00BA2A7A">
        <w:rPr>
          <w:rFonts w:ascii="Times New Roman" w:hAnsi="Times New Roman"/>
          <w:color w:val="000000"/>
          <w:sz w:val="24"/>
          <w:szCs w:val="24"/>
        </w:rPr>
        <w:t>;</w:t>
      </w:r>
    </w:p>
    <w:p w:rsidR="0068359B" w:rsidRDefault="0068359B" w:rsidP="00272894">
      <w:pPr>
        <w:pStyle w:val="Frspaiere"/>
        <w:numPr>
          <w:ilvl w:val="0"/>
          <w:numId w:val="12"/>
        </w:numPr>
        <w:ind w:left="993" w:hanging="284"/>
        <w:jc w:val="both"/>
        <w:rPr>
          <w:rFonts w:ascii="Times New Roman" w:hAnsi="Times New Roman"/>
          <w:color w:val="000000"/>
          <w:sz w:val="24"/>
          <w:szCs w:val="24"/>
        </w:rPr>
      </w:pPr>
      <w:r>
        <w:rPr>
          <w:rFonts w:ascii="Times New Roman" w:hAnsi="Times New Roman"/>
          <w:color w:val="000000"/>
          <w:sz w:val="24"/>
          <w:szCs w:val="24"/>
        </w:rPr>
        <w:t xml:space="preserve">centralizarea datelor referitoare la înscrierea candidaţilor, </w:t>
      </w:r>
      <w:r w:rsidR="00BA2A7A">
        <w:rPr>
          <w:rFonts w:ascii="Times New Roman" w:hAnsi="Times New Roman"/>
          <w:color w:val="000000"/>
          <w:sz w:val="24"/>
          <w:szCs w:val="24"/>
        </w:rPr>
        <w:t xml:space="preserve">pe judeţ şi </w:t>
      </w:r>
      <w:r>
        <w:rPr>
          <w:rFonts w:ascii="Times New Roman" w:hAnsi="Times New Roman"/>
          <w:color w:val="000000"/>
          <w:sz w:val="24"/>
          <w:szCs w:val="24"/>
        </w:rPr>
        <w:t>pe zone;</w:t>
      </w:r>
    </w:p>
    <w:p w:rsidR="0068359B" w:rsidRDefault="0068359B" w:rsidP="00272894">
      <w:pPr>
        <w:pStyle w:val="Frspaiere"/>
        <w:numPr>
          <w:ilvl w:val="0"/>
          <w:numId w:val="12"/>
        </w:numPr>
        <w:ind w:left="993" w:hanging="284"/>
        <w:jc w:val="both"/>
        <w:rPr>
          <w:rFonts w:ascii="Times New Roman" w:hAnsi="Times New Roman"/>
          <w:color w:val="000000"/>
          <w:sz w:val="24"/>
          <w:szCs w:val="24"/>
        </w:rPr>
      </w:pPr>
      <w:r>
        <w:rPr>
          <w:rFonts w:ascii="Times New Roman" w:hAnsi="Times New Roman"/>
          <w:color w:val="000000"/>
          <w:sz w:val="24"/>
          <w:szCs w:val="24"/>
        </w:rPr>
        <w:t>alcătuirea comisiei judeţene</w:t>
      </w:r>
      <w:r w:rsidR="00BE4201">
        <w:rPr>
          <w:rFonts w:ascii="Times New Roman" w:hAnsi="Times New Roman"/>
          <w:color w:val="000000"/>
          <w:sz w:val="24"/>
          <w:szCs w:val="24"/>
        </w:rPr>
        <w:t xml:space="preserve"> de evaluare şi a subcomisiilor.</w:t>
      </w:r>
    </w:p>
    <w:p w:rsidR="00BE4201" w:rsidRDefault="00BE4201" w:rsidP="00BE4201">
      <w:pPr>
        <w:pStyle w:val="Frspaiere"/>
        <w:jc w:val="both"/>
        <w:rPr>
          <w:rFonts w:ascii="Times New Roman" w:hAnsi="Times New Roman"/>
          <w:color w:val="000000"/>
          <w:sz w:val="24"/>
          <w:szCs w:val="24"/>
        </w:rPr>
      </w:pPr>
      <w:r>
        <w:rPr>
          <w:rFonts w:ascii="Times New Roman" w:hAnsi="Times New Roman"/>
          <w:b/>
          <w:color w:val="000000"/>
          <w:sz w:val="24"/>
          <w:szCs w:val="24"/>
        </w:rPr>
        <w:t xml:space="preserve">      Art. 2  - </w:t>
      </w:r>
      <w:r w:rsidRPr="003B65D1">
        <w:rPr>
          <w:rFonts w:ascii="Times New Roman" w:hAnsi="Times New Roman"/>
          <w:color w:val="000000"/>
          <w:sz w:val="24"/>
          <w:szCs w:val="24"/>
        </w:rPr>
        <w:t>Pentru evaluarea participanţilor – grădiniţe şi cadre didactice – se va elabora</w:t>
      </w:r>
      <w:r>
        <w:rPr>
          <w:rFonts w:ascii="Times New Roman" w:hAnsi="Times New Roman"/>
          <w:color w:val="000000"/>
          <w:sz w:val="24"/>
          <w:szCs w:val="24"/>
        </w:rPr>
        <w:t>, în comisia judeţeană, un calendar al evaluării, pe zone, localităţi, zile, ore.</w:t>
      </w:r>
    </w:p>
    <w:p w:rsidR="00BE4201" w:rsidRDefault="00BE4201" w:rsidP="00BE4201">
      <w:pPr>
        <w:pStyle w:val="Frspaiere"/>
        <w:rPr>
          <w:rFonts w:ascii="Times New Roman" w:hAnsi="Times New Roman"/>
          <w:color w:val="000000"/>
          <w:sz w:val="24"/>
          <w:szCs w:val="24"/>
        </w:rPr>
      </w:pPr>
      <w:r>
        <w:rPr>
          <w:rFonts w:ascii="Times New Roman" w:hAnsi="Times New Roman"/>
          <w:b/>
          <w:color w:val="000000"/>
          <w:sz w:val="24"/>
          <w:szCs w:val="24"/>
        </w:rPr>
        <w:t xml:space="preserve">      Art. 3 – </w:t>
      </w:r>
      <w:r>
        <w:rPr>
          <w:rFonts w:ascii="Times New Roman" w:hAnsi="Times New Roman"/>
          <w:color w:val="000000"/>
          <w:sz w:val="24"/>
          <w:szCs w:val="24"/>
        </w:rPr>
        <w:t>Toţi participanţii la concurs vor fi anunţaţi cu aprox. 7-10 zile înainte cu privire la ora şi ziua evaluării;</w:t>
      </w:r>
    </w:p>
    <w:p w:rsidR="00BE4201" w:rsidRPr="00BE4201" w:rsidRDefault="00BE4201" w:rsidP="007C4394">
      <w:pPr>
        <w:pStyle w:val="Frspaiere"/>
        <w:jc w:val="both"/>
        <w:rPr>
          <w:rFonts w:ascii="Times New Roman" w:hAnsi="Times New Roman"/>
          <w:color w:val="000000"/>
          <w:sz w:val="24"/>
          <w:szCs w:val="24"/>
        </w:rPr>
      </w:pPr>
      <w:r>
        <w:rPr>
          <w:rFonts w:ascii="Times New Roman" w:hAnsi="Times New Roman"/>
          <w:b/>
          <w:color w:val="000000"/>
          <w:sz w:val="24"/>
          <w:szCs w:val="24"/>
        </w:rPr>
        <w:t xml:space="preserve">     </w:t>
      </w:r>
      <w:r w:rsidR="007C4394">
        <w:rPr>
          <w:rFonts w:ascii="Times New Roman" w:hAnsi="Times New Roman"/>
          <w:b/>
          <w:color w:val="000000"/>
          <w:sz w:val="24"/>
          <w:szCs w:val="24"/>
        </w:rPr>
        <w:t xml:space="preserve"> </w:t>
      </w:r>
      <w:r>
        <w:rPr>
          <w:rFonts w:ascii="Times New Roman" w:hAnsi="Times New Roman"/>
          <w:b/>
          <w:color w:val="000000"/>
          <w:sz w:val="24"/>
          <w:szCs w:val="24"/>
        </w:rPr>
        <w:t xml:space="preserve">Art. 4 – </w:t>
      </w:r>
      <w:r w:rsidRPr="00BE4201">
        <w:rPr>
          <w:rFonts w:ascii="Times New Roman" w:hAnsi="Times New Roman"/>
          <w:color w:val="000000"/>
          <w:sz w:val="24"/>
          <w:szCs w:val="24"/>
        </w:rPr>
        <w:t>M</w:t>
      </w:r>
      <w:r>
        <w:rPr>
          <w:rFonts w:ascii="Times New Roman" w:hAnsi="Times New Roman"/>
          <w:color w:val="000000"/>
          <w:sz w:val="24"/>
          <w:szCs w:val="24"/>
        </w:rPr>
        <w:t>embrii comisiei se vor depl</w:t>
      </w:r>
      <w:r w:rsidR="007C4394">
        <w:rPr>
          <w:rFonts w:ascii="Times New Roman" w:hAnsi="Times New Roman"/>
          <w:color w:val="000000"/>
          <w:sz w:val="24"/>
          <w:szCs w:val="24"/>
        </w:rPr>
        <w:t>a</w:t>
      </w:r>
      <w:r>
        <w:rPr>
          <w:rFonts w:ascii="Times New Roman" w:hAnsi="Times New Roman"/>
          <w:color w:val="000000"/>
          <w:sz w:val="24"/>
          <w:szCs w:val="24"/>
        </w:rPr>
        <w:t>sa în unităţile de învăţământ din judeţ care s-au înscris în timp util în competiţie</w:t>
      </w:r>
      <w:r w:rsidR="007C4394">
        <w:rPr>
          <w:rFonts w:ascii="Times New Roman" w:hAnsi="Times New Roman"/>
          <w:color w:val="000000"/>
          <w:sz w:val="24"/>
          <w:szCs w:val="24"/>
        </w:rPr>
        <w:t>, pentru evaluare</w:t>
      </w:r>
      <w:r>
        <w:rPr>
          <w:rFonts w:ascii="Times New Roman" w:hAnsi="Times New Roman"/>
          <w:color w:val="000000"/>
          <w:sz w:val="24"/>
          <w:szCs w:val="24"/>
        </w:rPr>
        <w:t xml:space="preserve">. </w:t>
      </w:r>
    </w:p>
    <w:p w:rsidR="007C4394" w:rsidRDefault="00E70EEA" w:rsidP="007C4394">
      <w:pPr>
        <w:pStyle w:val="Frspaiere"/>
        <w:rPr>
          <w:rFonts w:ascii="Times New Roman" w:hAnsi="Times New Roman"/>
          <w:color w:val="000000"/>
          <w:sz w:val="24"/>
          <w:szCs w:val="24"/>
        </w:rPr>
      </w:pPr>
      <w:r w:rsidRPr="00C57BA0">
        <w:rPr>
          <w:rFonts w:ascii="Times New Roman" w:hAnsi="Times New Roman" w:cs="Times New Roman"/>
          <w:sz w:val="24"/>
          <w:szCs w:val="24"/>
        </w:rPr>
        <w:t xml:space="preserve"> </w:t>
      </w:r>
      <w:r w:rsidR="007C4394">
        <w:rPr>
          <w:rFonts w:ascii="Times New Roman" w:hAnsi="Times New Roman" w:cs="Times New Roman"/>
          <w:sz w:val="24"/>
          <w:szCs w:val="24"/>
        </w:rPr>
        <w:t xml:space="preserve">     </w:t>
      </w:r>
      <w:r w:rsidR="003B65D1">
        <w:rPr>
          <w:rFonts w:ascii="Times New Roman" w:hAnsi="Times New Roman"/>
          <w:b/>
          <w:color w:val="000000"/>
          <w:sz w:val="24"/>
          <w:szCs w:val="24"/>
        </w:rPr>
        <w:t xml:space="preserve">Art. </w:t>
      </w:r>
      <w:r w:rsidR="007C4394">
        <w:rPr>
          <w:rFonts w:ascii="Times New Roman" w:hAnsi="Times New Roman"/>
          <w:b/>
          <w:color w:val="000000"/>
          <w:sz w:val="24"/>
          <w:szCs w:val="24"/>
        </w:rPr>
        <w:t>5</w:t>
      </w:r>
      <w:r w:rsidR="003B65D1">
        <w:rPr>
          <w:rFonts w:ascii="Times New Roman" w:hAnsi="Times New Roman"/>
          <w:b/>
          <w:color w:val="000000"/>
          <w:sz w:val="24"/>
          <w:szCs w:val="24"/>
        </w:rPr>
        <w:t xml:space="preserve"> – </w:t>
      </w:r>
      <w:r w:rsidR="007C4394" w:rsidRPr="007C4394">
        <w:rPr>
          <w:rFonts w:ascii="Times New Roman" w:hAnsi="Times New Roman"/>
          <w:color w:val="000000"/>
          <w:sz w:val="24"/>
          <w:szCs w:val="24"/>
        </w:rPr>
        <w:t>Realizarea e</w:t>
      </w:r>
      <w:r w:rsidR="007C4394">
        <w:rPr>
          <w:rFonts w:ascii="Times New Roman" w:hAnsi="Times New Roman"/>
          <w:color w:val="000000"/>
          <w:sz w:val="24"/>
          <w:szCs w:val="24"/>
        </w:rPr>
        <w:t>valuării necesită:</w:t>
      </w:r>
    </w:p>
    <w:p w:rsidR="003B65D1" w:rsidRDefault="007C4394" w:rsidP="00272894">
      <w:pPr>
        <w:pStyle w:val="Frspaiere"/>
        <w:numPr>
          <w:ilvl w:val="0"/>
          <w:numId w:val="15"/>
        </w:numPr>
        <w:jc w:val="both"/>
        <w:rPr>
          <w:rFonts w:ascii="Times New Roman" w:hAnsi="Times New Roman"/>
          <w:color w:val="000000"/>
          <w:sz w:val="24"/>
          <w:szCs w:val="24"/>
        </w:rPr>
      </w:pPr>
      <w:r>
        <w:rPr>
          <w:rFonts w:ascii="Times New Roman" w:hAnsi="Times New Roman"/>
          <w:color w:val="000000"/>
          <w:sz w:val="24"/>
          <w:szCs w:val="24"/>
        </w:rPr>
        <w:t xml:space="preserve"> prezenţa </w:t>
      </w:r>
      <w:r w:rsidR="002A3212">
        <w:rPr>
          <w:rFonts w:ascii="Times New Roman" w:hAnsi="Times New Roman"/>
          <w:color w:val="000000"/>
          <w:sz w:val="24"/>
          <w:szCs w:val="24"/>
        </w:rPr>
        <w:t>persoanei care a efectuat înscrierea în concurs (directorului grădiniţei, re</w:t>
      </w:r>
      <w:r w:rsidR="00272894">
        <w:rPr>
          <w:rFonts w:ascii="Times New Roman" w:hAnsi="Times New Roman"/>
          <w:color w:val="000000"/>
          <w:sz w:val="24"/>
          <w:szCs w:val="24"/>
        </w:rPr>
        <w:t>sponsabilului comisiei metodice sau</w:t>
      </w:r>
      <w:r w:rsidR="002A3212">
        <w:rPr>
          <w:rFonts w:ascii="Times New Roman" w:hAnsi="Times New Roman"/>
          <w:color w:val="000000"/>
          <w:sz w:val="24"/>
          <w:szCs w:val="24"/>
        </w:rPr>
        <w:t xml:space="preserve"> cadrului didactic coordonator)</w:t>
      </w:r>
      <w:r w:rsidR="00272894">
        <w:rPr>
          <w:rFonts w:ascii="Times New Roman" w:hAnsi="Times New Roman"/>
          <w:color w:val="000000"/>
          <w:sz w:val="24"/>
          <w:szCs w:val="24"/>
        </w:rPr>
        <w:t>,</w:t>
      </w:r>
      <w:r>
        <w:rPr>
          <w:rFonts w:ascii="Times New Roman" w:hAnsi="Times New Roman"/>
          <w:color w:val="000000"/>
          <w:sz w:val="24"/>
          <w:szCs w:val="24"/>
        </w:rPr>
        <w:t xml:space="preserve"> a cadre</w:t>
      </w:r>
      <w:r w:rsidR="002A3212">
        <w:rPr>
          <w:rFonts w:ascii="Times New Roman" w:hAnsi="Times New Roman"/>
          <w:color w:val="000000"/>
          <w:sz w:val="24"/>
          <w:szCs w:val="24"/>
        </w:rPr>
        <w:t xml:space="preserve">lor didactice de la </w:t>
      </w:r>
      <w:r w:rsidR="00272894">
        <w:rPr>
          <w:rFonts w:ascii="Times New Roman" w:hAnsi="Times New Roman"/>
          <w:color w:val="000000"/>
          <w:sz w:val="24"/>
          <w:szCs w:val="24"/>
        </w:rPr>
        <w:t xml:space="preserve">fiecare grupă evaluată şi a persoanelor care răspund de amenajarea şi utilizarea altor spaţii, prevăzute la Cap. III, art.1.2 </w:t>
      </w:r>
      <w:r>
        <w:rPr>
          <w:rFonts w:ascii="Times New Roman" w:hAnsi="Times New Roman"/>
          <w:color w:val="000000"/>
          <w:sz w:val="24"/>
          <w:szCs w:val="24"/>
        </w:rPr>
        <w:t xml:space="preserve"> – în cazul instituţiilor; </w:t>
      </w:r>
    </w:p>
    <w:p w:rsidR="007C4394" w:rsidRDefault="007C4394" w:rsidP="00272894">
      <w:pPr>
        <w:pStyle w:val="Frspaiere"/>
        <w:numPr>
          <w:ilvl w:val="0"/>
          <w:numId w:val="15"/>
        </w:numPr>
        <w:jc w:val="both"/>
        <w:rPr>
          <w:rFonts w:ascii="Times New Roman" w:hAnsi="Times New Roman"/>
          <w:color w:val="000000"/>
          <w:sz w:val="24"/>
          <w:szCs w:val="24"/>
        </w:rPr>
      </w:pPr>
      <w:r>
        <w:rPr>
          <w:rFonts w:ascii="Times New Roman" w:hAnsi="Times New Roman"/>
          <w:color w:val="000000"/>
          <w:sz w:val="24"/>
          <w:szCs w:val="24"/>
        </w:rPr>
        <w:t>prezenţa cadrului didactic înscris individual în competiţie</w:t>
      </w:r>
      <w:r w:rsidR="00272894">
        <w:rPr>
          <w:rFonts w:ascii="Times New Roman" w:hAnsi="Times New Roman"/>
          <w:color w:val="000000"/>
          <w:sz w:val="24"/>
          <w:szCs w:val="24"/>
        </w:rPr>
        <w:t xml:space="preserve"> şi, facultativ, a directorului, responsabilului comisiei metodice sau cadrului didactic coordonator</w:t>
      </w:r>
      <w:r>
        <w:rPr>
          <w:rFonts w:ascii="Times New Roman" w:hAnsi="Times New Roman"/>
          <w:color w:val="000000"/>
          <w:sz w:val="24"/>
          <w:szCs w:val="24"/>
        </w:rPr>
        <w:t>.</w:t>
      </w:r>
    </w:p>
    <w:p w:rsidR="007C4394" w:rsidRPr="007C4394" w:rsidRDefault="007C4394" w:rsidP="007C4394">
      <w:pPr>
        <w:pStyle w:val="Frspaiere"/>
        <w:ind w:left="360"/>
        <w:jc w:val="both"/>
        <w:rPr>
          <w:rFonts w:ascii="Times New Roman" w:hAnsi="Times New Roman"/>
          <w:color w:val="000000"/>
          <w:sz w:val="24"/>
          <w:szCs w:val="24"/>
        </w:rPr>
      </w:pPr>
      <w:r>
        <w:rPr>
          <w:rFonts w:ascii="Times New Roman" w:hAnsi="Times New Roman"/>
          <w:b/>
          <w:color w:val="000000"/>
          <w:sz w:val="24"/>
          <w:szCs w:val="24"/>
        </w:rPr>
        <w:t xml:space="preserve">Art. 6 – </w:t>
      </w:r>
      <w:r w:rsidRPr="007C4394">
        <w:rPr>
          <w:rFonts w:ascii="Times New Roman" w:hAnsi="Times New Roman"/>
          <w:color w:val="000000"/>
          <w:sz w:val="24"/>
          <w:szCs w:val="24"/>
        </w:rPr>
        <w:t>Evaluarea se face prin:</w:t>
      </w:r>
    </w:p>
    <w:p w:rsidR="007C4394" w:rsidRDefault="007C4394" w:rsidP="007C4394">
      <w:pPr>
        <w:pStyle w:val="Frspaiere"/>
        <w:numPr>
          <w:ilvl w:val="0"/>
          <w:numId w:val="8"/>
        </w:numPr>
        <w:jc w:val="both"/>
        <w:rPr>
          <w:rFonts w:ascii="Times New Roman" w:hAnsi="Times New Roman"/>
          <w:color w:val="000000"/>
          <w:sz w:val="24"/>
          <w:szCs w:val="24"/>
        </w:rPr>
      </w:pPr>
      <w:r w:rsidRPr="007C4394">
        <w:rPr>
          <w:rFonts w:ascii="Times New Roman" w:hAnsi="Times New Roman"/>
          <w:color w:val="000000"/>
          <w:sz w:val="24"/>
          <w:szCs w:val="24"/>
        </w:rPr>
        <w:t>aplicarea fişelor de evaluare din anexele prezentei metodologii</w:t>
      </w:r>
      <w:r w:rsidR="002A3212">
        <w:rPr>
          <w:rFonts w:ascii="Times New Roman" w:hAnsi="Times New Roman"/>
          <w:color w:val="000000"/>
          <w:sz w:val="24"/>
          <w:szCs w:val="24"/>
        </w:rPr>
        <w:t xml:space="preserve"> şi</w:t>
      </w:r>
      <w:r w:rsidRPr="007C4394">
        <w:rPr>
          <w:rFonts w:ascii="Times New Roman" w:hAnsi="Times New Roman"/>
          <w:color w:val="000000"/>
          <w:sz w:val="24"/>
          <w:szCs w:val="24"/>
        </w:rPr>
        <w:t xml:space="preserve"> </w:t>
      </w:r>
      <w:r>
        <w:rPr>
          <w:rFonts w:ascii="Times New Roman" w:hAnsi="Times New Roman"/>
          <w:color w:val="000000"/>
          <w:sz w:val="24"/>
          <w:szCs w:val="24"/>
        </w:rPr>
        <w:t>acordarea unui punctaj pentru fiecare indicator</w:t>
      </w:r>
      <w:r w:rsidR="002A3212">
        <w:rPr>
          <w:rFonts w:ascii="Times New Roman" w:hAnsi="Times New Roman"/>
          <w:color w:val="000000"/>
          <w:sz w:val="24"/>
          <w:szCs w:val="24"/>
        </w:rPr>
        <w:t>;</w:t>
      </w:r>
    </w:p>
    <w:p w:rsidR="007C4394" w:rsidRDefault="007C4394" w:rsidP="007C4394">
      <w:pPr>
        <w:pStyle w:val="Frspaiere"/>
        <w:numPr>
          <w:ilvl w:val="0"/>
          <w:numId w:val="8"/>
        </w:numPr>
        <w:jc w:val="both"/>
        <w:rPr>
          <w:rFonts w:ascii="Times New Roman" w:hAnsi="Times New Roman"/>
          <w:color w:val="000000"/>
          <w:sz w:val="24"/>
          <w:szCs w:val="24"/>
        </w:rPr>
      </w:pPr>
      <w:r w:rsidRPr="007C4394">
        <w:rPr>
          <w:rFonts w:ascii="Times New Roman" w:hAnsi="Times New Roman"/>
          <w:color w:val="000000"/>
          <w:sz w:val="24"/>
          <w:szCs w:val="24"/>
        </w:rPr>
        <w:lastRenderedPageBreak/>
        <w:t xml:space="preserve">discuţii cu persoanele implicate asupra </w:t>
      </w:r>
      <w:r>
        <w:rPr>
          <w:rFonts w:ascii="Times New Roman" w:hAnsi="Times New Roman"/>
          <w:color w:val="000000"/>
          <w:sz w:val="24"/>
          <w:szCs w:val="24"/>
        </w:rPr>
        <w:t xml:space="preserve">unor amenajări şi/sau </w:t>
      </w:r>
      <w:r w:rsidRPr="007C4394">
        <w:rPr>
          <w:rFonts w:ascii="Times New Roman" w:hAnsi="Times New Roman"/>
          <w:color w:val="000000"/>
          <w:sz w:val="24"/>
          <w:szCs w:val="24"/>
        </w:rPr>
        <w:t>funcţionalităţii unor dotări</w:t>
      </w:r>
      <w:r w:rsidR="00272894">
        <w:rPr>
          <w:rFonts w:ascii="Times New Roman" w:hAnsi="Times New Roman"/>
          <w:color w:val="000000"/>
          <w:sz w:val="24"/>
          <w:szCs w:val="24"/>
        </w:rPr>
        <w:t>;</w:t>
      </w:r>
    </w:p>
    <w:p w:rsidR="00272894" w:rsidRDefault="00272894" w:rsidP="007C4394">
      <w:pPr>
        <w:pStyle w:val="Frspaiere"/>
        <w:numPr>
          <w:ilvl w:val="0"/>
          <w:numId w:val="8"/>
        </w:numPr>
        <w:jc w:val="both"/>
        <w:rPr>
          <w:rFonts w:ascii="Times New Roman" w:hAnsi="Times New Roman"/>
          <w:color w:val="000000"/>
          <w:sz w:val="24"/>
          <w:szCs w:val="24"/>
        </w:rPr>
      </w:pPr>
      <w:r>
        <w:rPr>
          <w:rFonts w:ascii="Times New Roman" w:hAnsi="Times New Roman"/>
          <w:color w:val="000000"/>
          <w:sz w:val="24"/>
          <w:szCs w:val="24"/>
        </w:rPr>
        <w:t xml:space="preserve">completarea unui </w:t>
      </w:r>
      <w:proofErr w:type="spellStart"/>
      <w:r>
        <w:rPr>
          <w:rFonts w:ascii="Times New Roman" w:hAnsi="Times New Roman"/>
          <w:color w:val="000000"/>
          <w:sz w:val="24"/>
          <w:szCs w:val="24"/>
        </w:rPr>
        <w:t>google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docs</w:t>
      </w:r>
      <w:proofErr w:type="spellEnd"/>
      <w:r>
        <w:rPr>
          <w:rFonts w:ascii="Times New Roman" w:hAnsi="Times New Roman"/>
          <w:color w:val="000000"/>
          <w:sz w:val="24"/>
          <w:szCs w:val="24"/>
        </w:rPr>
        <w:t xml:space="preserve"> (în care figurează toate grădiniţele şi toate cadrele didactice înscrise), de către evaluatori, în ziua evaluării. </w:t>
      </w:r>
    </w:p>
    <w:p w:rsidR="002A3212" w:rsidRPr="002A3212" w:rsidRDefault="002A3212" w:rsidP="002A3212">
      <w:pPr>
        <w:pStyle w:val="Frspaiere"/>
        <w:jc w:val="both"/>
        <w:rPr>
          <w:rFonts w:ascii="Times New Roman" w:hAnsi="Times New Roman"/>
          <w:color w:val="000000"/>
          <w:sz w:val="24"/>
          <w:szCs w:val="24"/>
        </w:rPr>
      </w:pPr>
      <w:r>
        <w:rPr>
          <w:rFonts w:ascii="Times New Roman" w:hAnsi="Times New Roman"/>
          <w:color w:val="000000"/>
          <w:sz w:val="24"/>
          <w:szCs w:val="24"/>
        </w:rPr>
        <w:t xml:space="preserve">     </w:t>
      </w:r>
      <w:r w:rsidRPr="002A3212">
        <w:rPr>
          <w:rFonts w:ascii="Times New Roman" w:hAnsi="Times New Roman"/>
          <w:b/>
          <w:color w:val="000000"/>
          <w:sz w:val="24"/>
          <w:szCs w:val="24"/>
        </w:rPr>
        <w:t xml:space="preserve">Art. 6.1 </w:t>
      </w:r>
      <w:r>
        <w:rPr>
          <w:rFonts w:ascii="Times New Roman" w:hAnsi="Times New Roman"/>
          <w:b/>
          <w:color w:val="000000"/>
          <w:sz w:val="24"/>
          <w:szCs w:val="24"/>
        </w:rPr>
        <w:t>–</w:t>
      </w:r>
      <w:r w:rsidRPr="002A3212">
        <w:rPr>
          <w:rFonts w:ascii="Times New Roman" w:hAnsi="Times New Roman"/>
          <w:b/>
          <w:color w:val="000000"/>
          <w:sz w:val="24"/>
          <w:szCs w:val="24"/>
        </w:rPr>
        <w:t xml:space="preserve"> </w:t>
      </w:r>
      <w:r>
        <w:rPr>
          <w:rFonts w:ascii="Times New Roman" w:hAnsi="Times New Roman"/>
          <w:color w:val="000000"/>
          <w:sz w:val="24"/>
          <w:szCs w:val="24"/>
        </w:rPr>
        <w:t xml:space="preserve">În evaluare, se va ţine cont, înafara indicatorilor din fişele de evaluare, de mediul în care funcţionează </w:t>
      </w:r>
      <w:r w:rsidR="00272894">
        <w:rPr>
          <w:rFonts w:ascii="Times New Roman" w:hAnsi="Times New Roman"/>
          <w:color w:val="000000"/>
          <w:sz w:val="24"/>
          <w:szCs w:val="24"/>
        </w:rPr>
        <w:t>participanţii la concurs (grădiniţa sau grupa)</w:t>
      </w:r>
      <w:r>
        <w:rPr>
          <w:rFonts w:ascii="Times New Roman" w:hAnsi="Times New Roman"/>
          <w:color w:val="000000"/>
          <w:sz w:val="24"/>
          <w:szCs w:val="24"/>
        </w:rPr>
        <w:t xml:space="preserve"> şi grupul ţintă care beneficiază de dotările, amenajările şi facilităţile create.</w:t>
      </w:r>
    </w:p>
    <w:p w:rsidR="00E44D03" w:rsidRDefault="00E44D03" w:rsidP="00E44D03">
      <w:pPr>
        <w:pStyle w:val="Frspaiere"/>
        <w:jc w:val="both"/>
        <w:rPr>
          <w:rFonts w:ascii="Times New Roman" w:hAnsi="Times New Roman"/>
          <w:color w:val="000000"/>
          <w:sz w:val="24"/>
          <w:szCs w:val="24"/>
        </w:rPr>
      </w:pPr>
      <w:r>
        <w:rPr>
          <w:rFonts w:ascii="Times New Roman" w:hAnsi="Times New Roman"/>
          <w:b/>
          <w:color w:val="000000"/>
          <w:sz w:val="24"/>
          <w:szCs w:val="24"/>
        </w:rPr>
        <w:t xml:space="preserve">    Art. 6.2 – </w:t>
      </w:r>
      <w:r>
        <w:rPr>
          <w:rFonts w:ascii="Times New Roman" w:hAnsi="Times New Roman"/>
          <w:color w:val="000000"/>
          <w:sz w:val="24"/>
          <w:szCs w:val="24"/>
        </w:rPr>
        <w:t>La finalul activităţii de evaluare, după înregistrarea rezultatelor tuturor rezultatelor obţinute, membrii comisiei judeţene vor efectua ierarhizarea electronică a  candidaţilor. Pe baza rezultatelor obţinute se vor completat diplomele participanţilor.</w:t>
      </w:r>
    </w:p>
    <w:p w:rsidR="00E44D03" w:rsidRPr="00E44D03" w:rsidRDefault="00E44D03" w:rsidP="00E44D03">
      <w:pPr>
        <w:pStyle w:val="Frspaiere"/>
        <w:jc w:val="both"/>
        <w:rPr>
          <w:rFonts w:ascii="Times New Roman" w:hAnsi="Times New Roman"/>
          <w:color w:val="000000"/>
          <w:sz w:val="24"/>
          <w:szCs w:val="24"/>
        </w:rPr>
      </w:pPr>
    </w:p>
    <w:p w:rsidR="003B65D1" w:rsidRDefault="002A3212" w:rsidP="003B65D1">
      <w:pPr>
        <w:pStyle w:val="Frspaiere"/>
        <w:ind w:left="426"/>
        <w:jc w:val="both"/>
        <w:rPr>
          <w:rFonts w:ascii="Times New Roman" w:hAnsi="Times New Roman"/>
          <w:b/>
          <w:sz w:val="24"/>
          <w:szCs w:val="24"/>
        </w:rPr>
      </w:pPr>
      <w:r>
        <w:rPr>
          <w:rFonts w:ascii="Times New Roman" w:hAnsi="Times New Roman"/>
          <w:b/>
          <w:sz w:val="24"/>
          <w:szCs w:val="24"/>
        </w:rPr>
        <w:t>Capitolul V – Premierea</w:t>
      </w:r>
    </w:p>
    <w:p w:rsidR="002A3212" w:rsidRDefault="002A3212" w:rsidP="003B65D1">
      <w:pPr>
        <w:pStyle w:val="Frspaiere"/>
        <w:ind w:left="426"/>
        <w:jc w:val="both"/>
        <w:rPr>
          <w:rFonts w:ascii="Times New Roman" w:hAnsi="Times New Roman"/>
          <w:color w:val="000000"/>
          <w:sz w:val="24"/>
          <w:szCs w:val="24"/>
        </w:rPr>
      </w:pPr>
      <w:r>
        <w:rPr>
          <w:rFonts w:ascii="Times New Roman" w:hAnsi="Times New Roman"/>
          <w:b/>
          <w:sz w:val="24"/>
          <w:szCs w:val="24"/>
        </w:rPr>
        <w:t xml:space="preserve">Art. 1 – </w:t>
      </w:r>
      <w:r>
        <w:rPr>
          <w:rFonts w:ascii="Times New Roman" w:hAnsi="Times New Roman"/>
          <w:sz w:val="24"/>
          <w:szCs w:val="24"/>
        </w:rPr>
        <w:t>Premierea participanţilor – grădiniţe şi cadre didactice se va realiza</w:t>
      </w:r>
      <w:r w:rsidR="00272894">
        <w:rPr>
          <w:rFonts w:ascii="Times New Roman" w:hAnsi="Times New Roman"/>
          <w:sz w:val="24"/>
          <w:szCs w:val="24"/>
        </w:rPr>
        <w:t>, anual,</w:t>
      </w:r>
      <w:r>
        <w:rPr>
          <w:rFonts w:ascii="Times New Roman" w:hAnsi="Times New Roman"/>
          <w:sz w:val="24"/>
          <w:szCs w:val="24"/>
        </w:rPr>
        <w:t xml:space="preserve"> </w:t>
      </w:r>
      <w:r>
        <w:rPr>
          <w:rFonts w:ascii="Times New Roman" w:hAnsi="Times New Roman"/>
          <w:color w:val="000000"/>
          <w:sz w:val="24"/>
          <w:szCs w:val="24"/>
        </w:rPr>
        <w:t>în cadrul Consfătuirilor judeţene ale cadrelor didactic din învăţământul preşcolar</w:t>
      </w:r>
    </w:p>
    <w:p w:rsidR="002A3212" w:rsidRDefault="002A3212" w:rsidP="003B65D1">
      <w:pPr>
        <w:pStyle w:val="Frspaiere"/>
        <w:ind w:left="426"/>
        <w:jc w:val="both"/>
        <w:rPr>
          <w:rFonts w:ascii="Times New Roman" w:hAnsi="Times New Roman"/>
          <w:sz w:val="24"/>
          <w:szCs w:val="24"/>
        </w:rPr>
      </w:pPr>
      <w:r>
        <w:rPr>
          <w:rFonts w:ascii="Times New Roman" w:hAnsi="Times New Roman"/>
          <w:b/>
          <w:sz w:val="24"/>
          <w:szCs w:val="24"/>
        </w:rPr>
        <w:t xml:space="preserve">Art. 2 – </w:t>
      </w:r>
      <w:r w:rsidR="00E44D03" w:rsidRPr="00E44D03">
        <w:rPr>
          <w:rFonts w:ascii="Times New Roman" w:hAnsi="Times New Roman"/>
          <w:sz w:val="24"/>
          <w:szCs w:val="24"/>
        </w:rPr>
        <w:t>Diplome şi p</w:t>
      </w:r>
      <w:r w:rsidRPr="00E44D03">
        <w:rPr>
          <w:rFonts w:ascii="Times New Roman" w:hAnsi="Times New Roman"/>
          <w:sz w:val="24"/>
          <w:szCs w:val="24"/>
        </w:rPr>
        <w:t>remii:</w:t>
      </w:r>
    </w:p>
    <w:p w:rsidR="00E44D03" w:rsidRPr="00E44D03"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sz w:val="24"/>
          <w:szCs w:val="24"/>
        </w:rPr>
        <w:t xml:space="preserve">Premii </w:t>
      </w:r>
      <w:r w:rsidR="002A3212" w:rsidRPr="006D7B8A">
        <w:rPr>
          <w:rFonts w:ascii="Times New Roman" w:hAnsi="Times New Roman"/>
          <w:sz w:val="24"/>
          <w:szCs w:val="24"/>
        </w:rPr>
        <w:t>I</w:t>
      </w:r>
    </w:p>
    <w:p w:rsidR="00E44D03" w:rsidRPr="00E44D03"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sz w:val="24"/>
          <w:szCs w:val="24"/>
        </w:rPr>
        <w:t>Premii</w:t>
      </w:r>
      <w:r w:rsidRPr="006D7B8A">
        <w:rPr>
          <w:rFonts w:ascii="Times New Roman" w:hAnsi="Times New Roman"/>
          <w:sz w:val="24"/>
          <w:szCs w:val="24"/>
        </w:rPr>
        <w:t xml:space="preserve"> </w:t>
      </w:r>
      <w:r w:rsidR="002A3212" w:rsidRPr="006D7B8A">
        <w:rPr>
          <w:rFonts w:ascii="Times New Roman" w:hAnsi="Times New Roman"/>
          <w:sz w:val="24"/>
          <w:szCs w:val="24"/>
        </w:rPr>
        <w:t>II</w:t>
      </w:r>
    </w:p>
    <w:p w:rsidR="002A3212" w:rsidRPr="006D7B8A"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sz w:val="24"/>
          <w:szCs w:val="24"/>
        </w:rPr>
        <w:t>Premii</w:t>
      </w:r>
      <w:r w:rsidRPr="006D7B8A">
        <w:rPr>
          <w:rFonts w:ascii="Times New Roman" w:hAnsi="Times New Roman"/>
          <w:sz w:val="24"/>
          <w:szCs w:val="24"/>
        </w:rPr>
        <w:t xml:space="preserve"> </w:t>
      </w:r>
      <w:r w:rsidR="002A3212" w:rsidRPr="006D7B8A">
        <w:rPr>
          <w:rFonts w:ascii="Times New Roman" w:hAnsi="Times New Roman"/>
          <w:sz w:val="24"/>
          <w:szCs w:val="24"/>
        </w:rPr>
        <w:t>III</w:t>
      </w:r>
    </w:p>
    <w:p w:rsidR="006D7B8A" w:rsidRPr="006D7B8A"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 xml:space="preserve">Diploma </w:t>
      </w:r>
      <w:r w:rsidR="006D7B8A">
        <w:rPr>
          <w:rFonts w:ascii="Times New Roman" w:hAnsi="Times New Roman"/>
          <w:color w:val="000000"/>
          <w:sz w:val="24"/>
          <w:szCs w:val="24"/>
        </w:rPr>
        <w:t>„</w:t>
      </w:r>
      <w:r>
        <w:rPr>
          <w:rFonts w:ascii="Times New Roman" w:hAnsi="Times New Roman"/>
          <w:color w:val="000000"/>
          <w:sz w:val="24"/>
          <w:szCs w:val="24"/>
        </w:rPr>
        <w:t>Inventiv</w:t>
      </w:r>
      <w:r w:rsidR="006D7B8A">
        <w:rPr>
          <w:rFonts w:ascii="Times New Roman" w:hAnsi="Times New Roman"/>
          <w:color w:val="000000"/>
          <w:sz w:val="24"/>
          <w:szCs w:val="24"/>
        </w:rPr>
        <w:t xml:space="preserve">” </w:t>
      </w:r>
      <w:r>
        <w:rPr>
          <w:rFonts w:ascii="Times New Roman" w:hAnsi="Times New Roman"/>
          <w:color w:val="000000"/>
          <w:sz w:val="24"/>
          <w:szCs w:val="24"/>
        </w:rPr>
        <w:t xml:space="preserve">- </w:t>
      </w:r>
      <w:r w:rsidR="006D7B8A" w:rsidRPr="006D7B8A">
        <w:rPr>
          <w:rFonts w:ascii="Times New Roman" w:hAnsi="Times New Roman"/>
          <w:color w:val="000000"/>
          <w:sz w:val="24"/>
          <w:szCs w:val="24"/>
        </w:rPr>
        <w:t>pentru creativitate</w:t>
      </w:r>
    </w:p>
    <w:p w:rsidR="002A3212" w:rsidRPr="006D7B8A"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 xml:space="preserve">Diploma </w:t>
      </w:r>
      <w:r w:rsidR="006D7B8A">
        <w:rPr>
          <w:rFonts w:ascii="Times New Roman" w:hAnsi="Times New Roman"/>
          <w:color w:val="000000"/>
          <w:sz w:val="24"/>
          <w:szCs w:val="24"/>
        </w:rPr>
        <w:t xml:space="preserve">„Inedit” </w:t>
      </w:r>
      <w:r>
        <w:rPr>
          <w:rFonts w:ascii="Times New Roman" w:hAnsi="Times New Roman"/>
          <w:color w:val="000000"/>
          <w:sz w:val="24"/>
          <w:szCs w:val="24"/>
        </w:rPr>
        <w:t xml:space="preserve">- </w:t>
      </w:r>
      <w:r w:rsidR="002A3212" w:rsidRPr="006D7B8A">
        <w:rPr>
          <w:rFonts w:ascii="Times New Roman" w:hAnsi="Times New Roman"/>
          <w:color w:val="000000"/>
          <w:sz w:val="24"/>
          <w:szCs w:val="24"/>
        </w:rPr>
        <w:t xml:space="preserve">pentru </w:t>
      </w:r>
      <w:r w:rsidR="006D7B8A" w:rsidRPr="006D7B8A">
        <w:rPr>
          <w:rFonts w:ascii="Times New Roman" w:hAnsi="Times New Roman"/>
          <w:color w:val="000000"/>
          <w:sz w:val="24"/>
          <w:szCs w:val="24"/>
        </w:rPr>
        <w:t>originalitate</w:t>
      </w:r>
    </w:p>
    <w:p w:rsidR="006D7B8A" w:rsidRPr="006D7B8A"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 xml:space="preserve">Diploma </w:t>
      </w:r>
      <w:r w:rsidR="006F5777">
        <w:rPr>
          <w:rFonts w:ascii="Times New Roman" w:hAnsi="Times New Roman"/>
          <w:color w:val="000000"/>
          <w:sz w:val="24"/>
          <w:szCs w:val="24"/>
        </w:rPr>
        <w:t>„</w:t>
      </w:r>
      <w:r>
        <w:rPr>
          <w:rFonts w:ascii="Times New Roman" w:hAnsi="Times New Roman"/>
          <w:color w:val="000000"/>
          <w:sz w:val="24"/>
          <w:szCs w:val="24"/>
        </w:rPr>
        <w:t>Bravo</w:t>
      </w:r>
      <w:r w:rsidR="006F5777">
        <w:rPr>
          <w:rFonts w:ascii="Times New Roman" w:hAnsi="Times New Roman"/>
          <w:color w:val="000000"/>
          <w:sz w:val="24"/>
          <w:szCs w:val="24"/>
        </w:rPr>
        <w:t xml:space="preserve">” </w:t>
      </w:r>
      <w:r>
        <w:rPr>
          <w:rFonts w:ascii="Times New Roman" w:hAnsi="Times New Roman"/>
          <w:color w:val="000000"/>
          <w:sz w:val="24"/>
          <w:szCs w:val="24"/>
        </w:rPr>
        <w:t xml:space="preserve">- </w:t>
      </w:r>
      <w:r w:rsidR="006D7B8A" w:rsidRPr="006D7B8A">
        <w:rPr>
          <w:rFonts w:ascii="Times New Roman" w:hAnsi="Times New Roman"/>
          <w:color w:val="000000"/>
          <w:sz w:val="24"/>
          <w:szCs w:val="24"/>
        </w:rPr>
        <w:t xml:space="preserve">pentru ergonomie </w:t>
      </w:r>
    </w:p>
    <w:p w:rsidR="006D7B8A" w:rsidRPr="006D7B8A"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 xml:space="preserve">Diploma </w:t>
      </w:r>
      <w:r w:rsidR="006F5777">
        <w:rPr>
          <w:rFonts w:ascii="Times New Roman" w:hAnsi="Times New Roman"/>
          <w:color w:val="000000"/>
          <w:sz w:val="24"/>
          <w:szCs w:val="24"/>
        </w:rPr>
        <w:t>„</w:t>
      </w:r>
      <w:proofErr w:type="spellStart"/>
      <w:r w:rsidR="006F5777">
        <w:rPr>
          <w:rFonts w:ascii="Times New Roman" w:hAnsi="Times New Roman"/>
          <w:color w:val="000000"/>
          <w:sz w:val="24"/>
          <w:szCs w:val="24"/>
        </w:rPr>
        <w:t>Smart</w:t>
      </w:r>
      <w:proofErr w:type="spellEnd"/>
      <w:r w:rsidR="006F5777">
        <w:rPr>
          <w:rFonts w:ascii="Times New Roman" w:hAnsi="Times New Roman"/>
          <w:color w:val="000000"/>
          <w:sz w:val="24"/>
          <w:szCs w:val="24"/>
        </w:rPr>
        <w:t xml:space="preserve">” </w:t>
      </w:r>
      <w:r>
        <w:rPr>
          <w:rFonts w:ascii="Times New Roman" w:hAnsi="Times New Roman"/>
          <w:color w:val="000000"/>
          <w:sz w:val="24"/>
          <w:szCs w:val="24"/>
        </w:rPr>
        <w:t xml:space="preserve">- </w:t>
      </w:r>
      <w:r w:rsidR="006D7B8A" w:rsidRPr="006D7B8A">
        <w:rPr>
          <w:rFonts w:ascii="Times New Roman" w:hAnsi="Times New Roman"/>
          <w:color w:val="000000"/>
          <w:sz w:val="24"/>
          <w:szCs w:val="24"/>
        </w:rPr>
        <w:t>pentru eficienţă</w:t>
      </w:r>
    </w:p>
    <w:p w:rsidR="006D7B8A" w:rsidRDefault="00E44D03"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 xml:space="preserve">Diploma </w:t>
      </w:r>
      <w:r w:rsidR="006F5777">
        <w:rPr>
          <w:rFonts w:ascii="Times New Roman" w:hAnsi="Times New Roman"/>
          <w:color w:val="000000"/>
          <w:sz w:val="24"/>
          <w:szCs w:val="24"/>
        </w:rPr>
        <w:t xml:space="preserve">„Pro” </w:t>
      </w:r>
      <w:r>
        <w:rPr>
          <w:rFonts w:ascii="Times New Roman" w:hAnsi="Times New Roman"/>
          <w:color w:val="000000"/>
          <w:sz w:val="24"/>
          <w:szCs w:val="24"/>
        </w:rPr>
        <w:t xml:space="preserve">- </w:t>
      </w:r>
      <w:r w:rsidR="006D7B8A" w:rsidRPr="006D7B8A">
        <w:rPr>
          <w:rFonts w:ascii="Times New Roman" w:hAnsi="Times New Roman"/>
          <w:color w:val="000000"/>
          <w:sz w:val="24"/>
          <w:szCs w:val="24"/>
        </w:rPr>
        <w:t>pentru climat stimulativ</w:t>
      </w:r>
    </w:p>
    <w:p w:rsidR="005F7BF6" w:rsidRDefault="005F7BF6"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 xml:space="preserve">Diploma „Armonia” – pentru </w:t>
      </w:r>
      <w:r w:rsidR="007474A8">
        <w:rPr>
          <w:rFonts w:ascii="Times New Roman" w:hAnsi="Times New Roman"/>
          <w:color w:val="000000"/>
          <w:sz w:val="24"/>
          <w:szCs w:val="24"/>
        </w:rPr>
        <w:t>maniera de îmbinare a centrelor, elementelor, dotărilor</w:t>
      </w:r>
    </w:p>
    <w:p w:rsidR="0074434F" w:rsidRDefault="0074434F" w:rsidP="0074434F">
      <w:pPr>
        <w:pStyle w:val="Frspaiere"/>
        <w:numPr>
          <w:ilvl w:val="0"/>
          <w:numId w:val="8"/>
        </w:numPr>
        <w:ind w:left="1134" w:hanging="141"/>
        <w:jc w:val="both"/>
        <w:rPr>
          <w:rFonts w:ascii="Times New Roman" w:hAnsi="Times New Roman"/>
          <w:color w:val="000000"/>
          <w:sz w:val="24"/>
          <w:szCs w:val="24"/>
        </w:rPr>
      </w:pPr>
      <w:r>
        <w:rPr>
          <w:rFonts w:ascii="Times New Roman" w:hAnsi="Times New Roman"/>
          <w:color w:val="000000"/>
          <w:sz w:val="24"/>
          <w:szCs w:val="24"/>
        </w:rPr>
        <w:t>Diploma „</w:t>
      </w:r>
      <w:proofErr w:type="spellStart"/>
      <w:r>
        <w:rPr>
          <w:rFonts w:ascii="Times New Roman" w:hAnsi="Times New Roman"/>
          <w:color w:val="000000"/>
          <w:sz w:val="24"/>
          <w:szCs w:val="24"/>
        </w:rPr>
        <w:t>Sanus</w:t>
      </w:r>
      <w:proofErr w:type="spellEnd"/>
      <w:r>
        <w:rPr>
          <w:rFonts w:ascii="Times New Roman" w:hAnsi="Times New Roman"/>
          <w:color w:val="000000"/>
          <w:sz w:val="24"/>
          <w:szCs w:val="24"/>
        </w:rPr>
        <w:t>” – pentru curăţenie, igienă, ordine</w:t>
      </w:r>
    </w:p>
    <w:p w:rsidR="006D7B8A" w:rsidRPr="006D7B8A" w:rsidRDefault="006D7B8A" w:rsidP="0074434F">
      <w:pPr>
        <w:pStyle w:val="Frspaiere"/>
        <w:numPr>
          <w:ilvl w:val="0"/>
          <w:numId w:val="8"/>
        </w:numPr>
        <w:ind w:left="1134" w:hanging="141"/>
        <w:jc w:val="both"/>
        <w:rPr>
          <w:rFonts w:ascii="Times New Roman" w:hAnsi="Times New Roman"/>
          <w:color w:val="000000"/>
          <w:sz w:val="24"/>
          <w:szCs w:val="24"/>
        </w:rPr>
      </w:pPr>
      <w:r w:rsidRPr="006D7B8A">
        <w:rPr>
          <w:rFonts w:ascii="Times New Roman" w:hAnsi="Times New Roman"/>
          <w:color w:val="000000"/>
          <w:sz w:val="24"/>
          <w:szCs w:val="24"/>
        </w:rPr>
        <w:t>Menţiuni</w:t>
      </w:r>
      <w:r w:rsidR="006F5777">
        <w:rPr>
          <w:rFonts w:ascii="Times New Roman" w:hAnsi="Times New Roman"/>
          <w:color w:val="000000"/>
          <w:sz w:val="24"/>
          <w:szCs w:val="24"/>
        </w:rPr>
        <w:t xml:space="preserve"> </w:t>
      </w:r>
    </w:p>
    <w:p w:rsidR="00E44D03" w:rsidRPr="0074434F" w:rsidRDefault="006D7B8A" w:rsidP="0074434F">
      <w:pPr>
        <w:pStyle w:val="Frspaiere"/>
        <w:numPr>
          <w:ilvl w:val="0"/>
          <w:numId w:val="8"/>
        </w:numPr>
        <w:ind w:left="1134" w:hanging="141"/>
        <w:rPr>
          <w:rFonts w:ascii="Times New Roman" w:hAnsi="Times New Roman"/>
          <w:b/>
          <w:sz w:val="20"/>
          <w:szCs w:val="20"/>
        </w:rPr>
      </w:pPr>
      <w:r w:rsidRPr="0074434F">
        <w:rPr>
          <w:rFonts w:ascii="Times New Roman" w:hAnsi="Times New Roman"/>
          <w:color w:val="000000"/>
          <w:sz w:val="24"/>
          <w:szCs w:val="24"/>
        </w:rPr>
        <w:t>Atestate de participare</w:t>
      </w:r>
    </w:p>
    <w:p w:rsidR="0074434F" w:rsidRDefault="0074434F" w:rsidP="0074434F">
      <w:pPr>
        <w:pStyle w:val="Frspaiere"/>
        <w:rPr>
          <w:rFonts w:ascii="Times New Roman" w:hAnsi="Times New Roman"/>
          <w:color w:val="000000"/>
          <w:sz w:val="24"/>
          <w:szCs w:val="24"/>
        </w:rPr>
      </w:pPr>
    </w:p>
    <w:p w:rsidR="0074434F" w:rsidRPr="0074434F" w:rsidRDefault="0074434F" w:rsidP="0074434F">
      <w:pPr>
        <w:pStyle w:val="Frspaiere"/>
        <w:rPr>
          <w:rFonts w:ascii="Times New Roman" w:hAnsi="Times New Roman"/>
          <w:b/>
          <w:sz w:val="20"/>
          <w:szCs w:val="20"/>
        </w:rPr>
      </w:pPr>
      <w:bookmarkStart w:id="0" w:name="_GoBack"/>
      <w:bookmarkEnd w:id="0"/>
    </w:p>
    <w:sectPr w:rsidR="0074434F" w:rsidRPr="007443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7F" w:rsidRDefault="007F0E7F" w:rsidP="00BA2A7A">
      <w:pPr>
        <w:spacing w:after="0" w:line="240" w:lineRule="auto"/>
      </w:pPr>
      <w:r>
        <w:separator/>
      </w:r>
    </w:p>
  </w:endnote>
  <w:endnote w:type="continuationSeparator" w:id="0">
    <w:p w:rsidR="007F0E7F" w:rsidRDefault="007F0E7F" w:rsidP="00BA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812047"/>
      <w:docPartObj>
        <w:docPartGallery w:val="Page Numbers (Bottom of Page)"/>
        <w:docPartUnique/>
      </w:docPartObj>
    </w:sdtPr>
    <w:sdtEndPr/>
    <w:sdtContent>
      <w:p w:rsidR="00647896" w:rsidRDefault="00647896">
        <w:pPr>
          <w:pStyle w:val="Subsol"/>
          <w:jc w:val="center"/>
        </w:pPr>
        <w:r>
          <w:fldChar w:fldCharType="begin"/>
        </w:r>
        <w:r>
          <w:instrText>PAGE   \* MERGEFORMAT</w:instrText>
        </w:r>
        <w:r>
          <w:fldChar w:fldCharType="separate"/>
        </w:r>
        <w:r w:rsidR="007E094B" w:rsidRPr="007E094B">
          <w:rPr>
            <w:noProof/>
            <w:lang w:val="ro-RO"/>
          </w:rPr>
          <w:t>6</w:t>
        </w:r>
        <w:r>
          <w:fldChar w:fldCharType="end"/>
        </w:r>
      </w:p>
    </w:sdtContent>
  </w:sdt>
  <w:p w:rsidR="00647896" w:rsidRDefault="0064789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7F" w:rsidRDefault="007F0E7F" w:rsidP="00BA2A7A">
      <w:pPr>
        <w:spacing w:after="0" w:line="240" w:lineRule="auto"/>
      </w:pPr>
      <w:r>
        <w:separator/>
      </w:r>
    </w:p>
  </w:footnote>
  <w:footnote w:type="continuationSeparator" w:id="0">
    <w:p w:rsidR="007F0E7F" w:rsidRDefault="007F0E7F" w:rsidP="00BA2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D0E"/>
    <w:multiLevelType w:val="hybridMultilevel"/>
    <w:tmpl w:val="EDDEF9E4"/>
    <w:lvl w:ilvl="0" w:tplc="039258B4">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0AB623A7"/>
    <w:multiLevelType w:val="hybridMultilevel"/>
    <w:tmpl w:val="50C2B7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2B60CF"/>
    <w:multiLevelType w:val="hybridMultilevel"/>
    <w:tmpl w:val="7098063E"/>
    <w:lvl w:ilvl="0" w:tplc="8D20673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5E77CD4"/>
    <w:multiLevelType w:val="hybridMultilevel"/>
    <w:tmpl w:val="DE74C1A6"/>
    <w:lvl w:ilvl="0" w:tplc="ED2E9724">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1CD128FA"/>
    <w:multiLevelType w:val="hybridMultilevel"/>
    <w:tmpl w:val="5B903C64"/>
    <w:lvl w:ilvl="0" w:tplc="04180005">
      <w:start w:val="1"/>
      <w:numFmt w:val="bullet"/>
      <w:lvlText w:val=""/>
      <w:lvlJc w:val="left"/>
      <w:pPr>
        <w:ind w:left="2700" w:hanging="360"/>
      </w:pPr>
      <w:rPr>
        <w:rFonts w:ascii="Wingdings" w:hAnsi="Wingdings" w:hint="default"/>
      </w:rPr>
    </w:lvl>
    <w:lvl w:ilvl="1" w:tplc="04180003" w:tentative="1">
      <w:start w:val="1"/>
      <w:numFmt w:val="bullet"/>
      <w:lvlText w:val="o"/>
      <w:lvlJc w:val="left"/>
      <w:pPr>
        <w:ind w:left="3420" w:hanging="360"/>
      </w:pPr>
      <w:rPr>
        <w:rFonts w:ascii="Courier New" w:hAnsi="Courier New" w:cs="Courier New" w:hint="default"/>
      </w:rPr>
    </w:lvl>
    <w:lvl w:ilvl="2" w:tplc="04180005" w:tentative="1">
      <w:start w:val="1"/>
      <w:numFmt w:val="bullet"/>
      <w:lvlText w:val=""/>
      <w:lvlJc w:val="left"/>
      <w:pPr>
        <w:ind w:left="4140" w:hanging="360"/>
      </w:pPr>
      <w:rPr>
        <w:rFonts w:ascii="Wingdings" w:hAnsi="Wingdings" w:hint="default"/>
      </w:rPr>
    </w:lvl>
    <w:lvl w:ilvl="3" w:tplc="04180001" w:tentative="1">
      <w:start w:val="1"/>
      <w:numFmt w:val="bullet"/>
      <w:lvlText w:val=""/>
      <w:lvlJc w:val="left"/>
      <w:pPr>
        <w:ind w:left="4860" w:hanging="360"/>
      </w:pPr>
      <w:rPr>
        <w:rFonts w:ascii="Symbol" w:hAnsi="Symbol" w:hint="default"/>
      </w:rPr>
    </w:lvl>
    <w:lvl w:ilvl="4" w:tplc="04180003" w:tentative="1">
      <w:start w:val="1"/>
      <w:numFmt w:val="bullet"/>
      <w:lvlText w:val="o"/>
      <w:lvlJc w:val="left"/>
      <w:pPr>
        <w:ind w:left="5580" w:hanging="360"/>
      </w:pPr>
      <w:rPr>
        <w:rFonts w:ascii="Courier New" w:hAnsi="Courier New" w:cs="Courier New" w:hint="default"/>
      </w:rPr>
    </w:lvl>
    <w:lvl w:ilvl="5" w:tplc="04180005" w:tentative="1">
      <w:start w:val="1"/>
      <w:numFmt w:val="bullet"/>
      <w:lvlText w:val=""/>
      <w:lvlJc w:val="left"/>
      <w:pPr>
        <w:ind w:left="6300" w:hanging="360"/>
      </w:pPr>
      <w:rPr>
        <w:rFonts w:ascii="Wingdings" w:hAnsi="Wingdings" w:hint="default"/>
      </w:rPr>
    </w:lvl>
    <w:lvl w:ilvl="6" w:tplc="04180001" w:tentative="1">
      <w:start w:val="1"/>
      <w:numFmt w:val="bullet"/>
      <w:lvlText w:val=""/>
      <w:lvlJc w:val="left"/>
      <w:pPr>
        <w:ind w:left="7020" w:hanging="360"/>
      </w:pPr>
      <w:rPr>
        <w:rFonts w:ascii="Symbol" w:hAnsi="Symbol" w:hint="default"/>
      </w:rPr>
    </w:lvl>
    <w:lvl w:ilvl="7" w:tplc="04180003" w:tentative="1">
      <w:start w:val="1"/>
      <w:numFmt w:val="bullet"/>
      <w:lvlText w:val="o"/>
      <w:lvlJc w:val="left"/>
      <w:pPr>
        <w:ind w:left="7740" w:hanging="360"/>
      </w:pPr>
      <w:rPr>
        <w:rFonts w:ascii="Courier New" w:hAnsi="Courier New" w:cs="Courier New" w:hint="default"/>
      </w:rPr>
    </w:lvl>
    <w:lvl w:ilvl="8" w:tplc="04180005" w:tentative="1">
      <w:start w:val="1"/>
      <w:numFmt w:val="bullet"/>
      <w:lvlText w:val=""/>
      <w:lvlJc w:val="left"/>
      <w:pPr>
        <w:ind w:left="8460" w:hanging="360"/>
      </w:pPr>
      <w:rPr>
        <w:rFonts w:ascii="Wingdings" w:hAnsi="Wingdings" w:hint="default"/>
      </w:rPr>
    </w:lvl>
  </w:abstractNum>
  <w:abstractNum w:abstractNumId="5">
    <w:nsid w:val="1D130D6E"/>
    <w:multiLevelType w:val="hybridMultilevel"/>
    <w:tmpl w:val="B7A6E47E"/>
    <w:lvl w:ilvl="0" w:tplc="0418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2D15307E"/>
    <w:multiLevelType w:val="hybridMultilevel"/>
    <w:tmpl w:val="49FA876C"/>
    <w:lvl w:ilvl="0" w:tplc="039258B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EEC407B"/>
    <w:multiLevelType w:val="hybridMultilevel"/>
    <w:tmpl w:val="36E66CE6"/>
    <w:lvl w:ilvl="0" w:tplc="4AACF72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303106C"/>
    <w:multiLevelType w:val="hybridMultilevel"/>
    <w:tmpl w:val="4590FE1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4B21564"/>
    <w:multiLevelType w:val="hybridMultilevel"/>
    <w:tmpl w:val="0BBCAF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E6C49FC"/>
    <w:multiLevelType w:val="hybridMultilevel"/>
    <w:tmpl w:val="30FC98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55EA4824"/>
    <w:multiLevelType w:val="hybridMultilevel"/>
    <w:tmpl w:val="ABEE426A"/>
    <w:lvl w:ilvl="0" w:tplc="0418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nsid w:val="62EA733F"/>
    <w:multiLevelType w:val="hybridMultilevel"/>
    <w:tmpl w:val="61569740"/>
    <w:lvl w:ilvl="0" w:tplc="EFB0C440">
      <w:start w:val="1"/>
      <w:numFmt w:val="lowerLetter"/>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4703995"/>
    <w:multiLevelType w:val="hybridMultilevel"/>
    <w:tmpl w:val="3672300A"/>
    <w:lvl w:ilvl="0" w:tplc="C186B3FA">
      <w:start w:val="1"/>
      <w:numFmt w:val="lowerLetter"/>
      <w:lvlText w:val="%1."/>
      <w:lvlJc w:val="left"/>
      <w:pPr>
        <w:ind w:left="1080" w:hanging="360"/>
      </w:pPr>
      <w:rPr>
        <w:rFonts w:hint="default"/>
        <w:u w:val="singl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75563BAF"/>
    <w:multiLevelType w:val="hybridMultilevel"/>
    <w:tmpl w:val="F2F8D47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2"/>
  </w:num>
  <w:num w:numId="5">
    <w:abstractNumId w:val="13"/>
  </w:num>
  <w:num w:numId="6">
    <w:abstractNumId w:val="3"/>
  </w:num>
  <w:num w:numId="7">
    <w:abstractNumId w:val="1"/>
  </w:num>
  <w:num w:numId="8">
    <w:abstractNumId w:val="0"/>
  </w:num>
  <w:num w:numId="9">
    <w:abstractNumId w:val="14"/>
  </w:num>
  <w:num w:numId="10">
    <w:abstractNumId w:val="4"/>
  </w:num>
  <w:num w:numId="11">
    <w:abstractNumId w:val="11"/>
  </w:num>
  <w:num w:numId="12">
    <w:abstractNumId w:val="5"/>
  </w:num>
  <w:num w:numId="13">
    <w:abstractNumId w:val="1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D0"/>
    <w:rsid w:val="00005074"/>
    <w:rsid w:val="00014FD4"/>
    <w:rsid w:val="0007767B"/>
    <w:rsid w:val="00094A83"/>
    <w:rsid w:val="000F06B4"/>
    <w:rsid w:val="000F5C7C"/>
    <w:rsid w:val="0012496A"/>
    <w:rsid w:val="0012752E"/>
    <w:rsid w:val="00135932"/>
    <w:rsid w:val="00156E6F"/>
    <w:rsid w:val="00165C7C"/>
    <w:rsid w:val="001A6C99"/>
    <w:rsid w:val="001E66C7"/>
    <w:rsid w:val="001F003E"/>
    <w:rsid w:val="00272894"/>
    <w:rsid w:val="0029470B"/>
    <w:rsid w:val="002A3212"/>
    <w:rsid w:val="0030616E"/>
    <w:rsid w:val="00345CA6"/>
    <w:rsid w:val="00350053"/>
    <w:rsid w:val="00360DFE"/>
    <w:rsid w:val="00366E3D"/>
    <w:rsid w:val="00370EF0"/>
    <w:rsid w:val="003956C4"/>
    <w:rsid w:val="003A0ED0"/>
    <w:rsid w:val="003B65D1"/>
    <w:rsid w:val="003C0F02"/>
    <w:rsid w:val="003D5821"/>
    <w:rsid w:val="00442BC7"/>
    <w:rsid w:val="00462CBC"/>
    <w:rsid w:val="00477326"/>
    <w:rsid w:val="00495AC6"/>
    <w:rsid w:val="004D419F"/>
    <w:rsid w:val="00564419"/>
    <w:rsid w:val="005A12E8"/>
    <w:rsid w:val="005A6E1C"/>
    <w:rsid w:val="005C43A8"/>
    <w:rsid w:val="005D6E2F"/>
    <w:rsid w:val="005F7BF6"/>
    <w:rsid w:val="00600913"/>
    <w:rsid w:val="0060488E"/>
    <w:rsid w:val="00642638"/>
    <w:rsid w:val="00647896"/>
    <w:rsid w:val="00651BBA"/>
    <w:rsid w:val="00671C51"/>
    <w:rsid w:val="00682390"/>
    <w:rsid w:val="0068313D"/>
    <w:rsid w:val="0068359B"/>
    <w:rsid w:val="00686EC8"/>
    <w:rsid w:val="00694FD0"/>
    <w:rsid w:val="006B3571"/>
    <w:rsid w:val="006B5B2F"/>
    <w:rsid w:val="006D7B8A"/>
    <w:rsid w:val="006E1379"/>
    <w:rsid w:val="006F5777"/>
    <w:rsid w:val="00706EC3"/>
    <w:rsid w:val="00710557"/>
    <w:rsid w:val="00726AA1"/>
    <w:rsid w:val="0074434F"/>
    <w:rsid w:val="007474A8"/>
    <w:rsid w:val="00761CF2"/>
    <w:rsid w:val="00766E90"/>
    <w:rsid w:val="00797885"/>
    <w:rsid w:val="007C4394"/>
    <w:rsid w:val="007C696F"/>
    <w:rsid w:val="007D2F12"/>
    <w:rsid w:val="007E094B"/>
    <w:rsid w:val="007F0E7F"/>
    <w:rsid w:val="00806FD9"/>
    <w:rsid w:val="00850B1E"/>
    <w:rsid w:val="00874F52"/>
    <w:rsid w:val="009012DB"/>
    <w:rsid w:val="00931723"/>
    <w:rsid w:val="00936D40"/>
    <w:rsid w:val="00941A3C"/>
    <w:rsid w:val="00963C14"/>
    <w:rsid w:val="009658A5"/>
    <w:rsid w:val="00984A93"/>
    <w:rsid w:val="009E294D"/>
    <w:rsid w:val="00A124DE"/>
    <w:rsid w:val="00B06F6C"/>
    <w:rsid w:val="00B13AE7"/>
    <w:rsid w:val="00B27A81"/>
    <w:rsid w:val="00B30D5C"/>
    <w:rsid w:val="00B41383"/>
    <w:rsid w:val="00B53C0B"/>
    <w:rsid w:val="00B573FA"/>
    <w:rsid w:val="00B9552B"/>
    <w:rsid w:val="00BA2A7A"/>
    <w:rsid w:val="00BA6E96"/>
    <w:rsid w:val="00BC3D29"/>
    <w:rsid w:val="00BE4201"/>
    <w:rsid w:val="00C001F8"/>
    <w:rsid w:val="00C13260"/>
    <w:rsid w:val="00C26AEF"/>
    <w:rsid w:val="00C552D0"/>
    <w:rsid w:val="00C57BA0"/>
    <w:rsid w:val="00CA34D2"/>
    <w:rsid w:val="00CC2EC9"/>
    <w:rsid w:val="00D019B9"/>
    <w:rsid w:val="00D46B0E"/>
    <w:rsid w:val="00DC49E3"/>
    <w:rsid w:val="00DD3FCB"/>
    <w:rsid w:val="00DD4D19"/>
    <w:rsid w:val="00E013E4"/>
    <w:rsid w:val="00E1543E"/>
    <w:rsid w:val="00E44D03"/>
    <w:rsid w:val="00E62E3E"/>
    <w:rsid w:val="00E70EEA"/>
    <w:rsid w:val="00E73EC0"/>
    <w:rsid w:val="00EB7D55"/>
    <w:rsid w:val="00EE31D3"/>
    <w:rsid w:val="00F04790"/>
    <w:rsid w:val="00F12917"/>
    <w:rsid w:val="00FB0D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19"/>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50053"/>
    <w:pPr>
      <w:spacing w:after="0" w:line="240" w:lineRule="auto"/>
    </w:pPr>
  </w:style>
  <w:style w:type="paragraph" w:styleId="TextnBalon">
    <w:name w:val="Balloon Text"/>
    <w:basedOn w:val="Normal"/>
    <w:link w:val="TextnBalonCaracter"/>
    <w:uiPriority w:val="99"/>
    <w:semiHidden/>
    <w:unhideWhenUsed/>
    <w:rsid w:val="0047732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7326"/>
    <w:rPr>
      <w:rFonts w:ascii="Tahoma" w:hAnsi="Tahoma" w:cs="Tahoma"/>
      <w:sz w:val="16"/>
      <w:szCs w:val="16"/>
    </w:rPr>
  </w:style>
  <w:style w:type="paragraph" w:customStyle="1" w:styleId="Style6">
    <w:name w:val="Style6"/>
    <w:basedOn w:val="Normal"/>
    <w:uiPriority w:val="99"/>
    <w:rsid w:val="00477326"/>
    <w:pPr>
      <w:widowControl w:val="0"/>
      <w:autoSpaceDE w:val="0"/>
      <w:autoSpaceDN w:val="0"/>
      <w:adjustRightInd w:val="0"/>
      <w:spacing w:after="0" w:line="398" w:lineRule="exact"/>
      <w:jc w:val="both"/>
    </w:pPr>
    <w:rPr>
      <w:rFonts w:ascii="Times New Roman" w:eastAsia="Times New Roman" w:hAnsi="Times New Roman"/>
      <w:sz w:val="24"/>
      <w:szCs w:val="24"/>
      <w:lang w:eastAsia="ro-RO"/>
    </w:rPr>
  </w:style>
  <w:style w:type="character" w:customStyle="1" w:styleId="FontStyle22">
    <w:name w:val="Font Style22"/>
    <w:uiPriority w:val="99"/>
    <w:rsid w:val="00477326"/>
    <w:rPr>
      <w:rFonts w:ascii="Times New Roman" w:hAnsi="Times New Roman" w:cs="Times New Roman"/>
      <w:b/>
      <w:bCs/>
      <w:spacing w:val="10"/>
      <w:sz w:val="20"/>
      <w:szCs w:val="20"/>
    </w:rPr>
  </w:style>
  <w:style w:type="character" w:customStyle="1" w:styleId="l6">
    <w:name w:val="l6"/>
    <w:basedOn w:val="Fontdeparagrafimplicit"/>
    <w:rsid w:val="00806FD9"/>
  </w:style>
  <w:style w:type="character" w:customStyle="1" w:styleId="l7">
    <w:name w:val="l7"/>
    <w:basedOn w:val="Fontdeparagrafimplicit"/>
    <w:rsid w:val="00806FD9"/>
  </w:style>
  <w:style w:type="character" w:customStyle="1" w:styleId="apple-converted-space">
    <w:name w:val="apple-converted-space"/>
    <w:basedOn w:val="Fontdeparagrafimplicit"/>
    <w:rsid w:val="00806FD9"/>
  </w:style>
  <w:style w:type="paragraph" w:styleId="Antet">
    <w:name w:val="header"/>
    <w:basedOn w:val="Normal"/>
    <w:link w:val="AntetCaracter"/>
    <w:uiPriority w:val="99"/>
    <w:unhideWhenUsed/>
    <w:rsid w:val="00BA2A7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A2A7A"/>
    <w:rPr>
      <w:rFonts w:ascii="Calibri" w:eastAsia="Calibri" w:hAnsi="Calibri" w:cs="Times New Roman"/>
      <w:lang w:val="en-US"/>
    </w:rPr>
  </w:style>
  <w:style w:type="paragraph" w:styleId="Subsol">
    <w:name w:val="footer"/>
    <w:basedOn w:val="Normal"/>
    <w:link w:val="SubsolCaracter"/>
    <w:uiPriority w:val="99"/>
    <w:unhideWhenUsed/>
    <w:rsid w:val="00BA2A7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A2A7A"/>
    <w:rPr>
      <w:rFonts w:ascii="Calibri" w:eastAsia="Calibri" w:hAnsi="Calibri" w:cs="Times New Roman"/>
      <w:lang w:val="en-US"/>
    </w:rPr>
  </w:style>
  <w:style w:type="table" w:styleId="GrilTabel">
    <w:name w:val="Table Grid"/>
    <w:basedOn w:val="TabelNormal"/>
    <w:uiPriority w:val="59"/>
    <w:rsid w:val="005C43A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19"/>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50053"/>
    <w:pPr>
      <w:spacing w:after="0" w:line="240" w:lineRule="auto"/>
    </w:pPr>
  </w:style>
  <w:style w:type="paragraph" w:styleId="TextnBalon">
    <w:name w:val="Balloon Text"/>
    <w:basedOn w:val="Normal"/>
    <w:link w:val="TextnBalonCaracter"/>
    <w:uiPriority w:val="99"/>
    <w:semiHidden/>
    <w:unhideWhenUsed/>
    <w:rsid w:val="0047732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7326"/>
    <w:rPr>
      <w:rFonts w:ascii="Tahoma" w:hAnsi="Tahoma" w:cs="Tahoma"/>
      <w:sz w:val="16"/>
      <w:szCs w:val="16"/>
    </w:rPr>
  </w:style>
  <w:style w:type="paragraph" w:customStyle="1" w:styleId="Style6">
    <w:name w:val="Style6"/>
    <w:basedOn w:val="Normal"/>
    <w:uiPriority w:val="99"/>
    <w:rsid w:val="00477326"/>
    <w:pPr>
      <w:widowControl w:val="0"/>
      <w:autoSpaceDE w:val="0"/>
      <w:autoSpaceDN w:val="0"/>
      <w:adjustRightInd w:val="0"/>
      <w:spacing w:after="0" w:line="398" w:lineRule="exact"/>
      <w:jc w:val="both"/>
    </w:pPr>
    <w:rPr>
      <w:rFonts w:ascii="Times New Roman" w:eastAsia="Times New Roman" w:hAnsi="Times New Roman"/>
      <w:sz w:val="24"/>
      <w:szCs w:val="24"/>
      <w:lang w:eastAsia="ro-RO"/>
    </w:rPr>
  </w:style>
  <w:style w:type="character" w:customStyle="1" w:styleId="FontStyle22">
    <w:name w:val="Font Style22"/>
    <w:uiPriority w:val="99"/>
    <w:rsid w:val="00477326"/>
    <w:rPr>
      <w:rFonts w:ascii="Times New Roman" w:hAnsi="Times New Roman" w:cs="Times New Roman"/>
      <w:b/>
      <w:bCs/>
      <w:spacing w:val="10"/>
      <w:sz w:val="20"/>
      <w:szCs w:val="20"/>
    </w:rPr>
  </w:style>
  <w:style w:type="character" w:customStyle="1" w:styleId="l6">
    <w:name w:val="l6"/>
    <w:basedOn w:val="Fontdeparagrafimplicit"/>
    <w:rsid w:val="00806FD9"/>
  </w:style>
  <w:style w:type="character" w:customStyle="1" w:styleId="l7">
    <w:name w:val="l7"/>
    <w:basedOn w:val="Fontdeparagrafimplicit"/>
    <w:rsid w:val="00806FD9"/>
  </w:style>
  <w:style w:type="character" w:customStyle="1" w:styleId="apple-converted-space">
    <w:name w:val="apple-converted-space"/>
    <w:basedOn w:val="Fontdeparagrafimplicit"/>
    <w:rsid w:val="00806FD9"/>
  </w:style>
  <w:style w:type="paragraph" w:styleId="Antet">
    <w:name w:val="header"/>
    <w:basedOn w:val="Normal"/>
    <w:link w:val="AntetCaracter"/>
    <w:uiPriority w:val="99"/>
    <w:unhideWhenUsed/>
    <w:rsid w:val="00BA2A7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A2A7A"/>
    <w:rPr>
      <w:rFonts w:ascii="Calibri" w:eastAsia="Calibri" w:hAnsi="Calibri" w:cs="Times New Roman"/>
      <w:lang w:val="en-US"/>
    </w:rPr>
  </w:style>
  <w:style w:type="paragraph" w:styleId="Subsol">
    <w:name w:val="footer"/>
    <w:basedOn w:val="Normal"/>
    <w:link w:val="SubsolCaracter"/>
    <w:uiPriority w:val="99"/>
    <w:unhideWhenUsed/>
    <w:rsid w:val="00BA2A7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A2A7A"/>
    <w:rPr>
      <w:rFonts w:ascii="Calibri" w:eastAsia="Calibri" w:hAnsi="Calibri" w:cs="Times New Roman"/>
      <w:lang w:val="en-US"/>
    </w:rPr>
  </w:style>
  <w:style w:type="table" w:styleId="GrilTabel">
    <w:name w:val="Table Grid"/>
    <w:basedOn w:val="TabelNormal"/>
    <w:uiPriority w:val="59"/>
    <w:rsid w:val="005C43A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2697</Words>
  <Characters>15648</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2017-11-14T19:08:00Z</dcterms:created>
  <dcterms:modified xsi:type="dcterms:W3CDTF">2017-11-14T19:10:00Z</dcterms:modified>
</cp:coreProperties>
</file>